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B9" w:rsidRDefault="00C750BB">
      <w:pPr>
        <w:pStyle w:val="Standard"/>
        <w:snapToGrid w:val="0"/>
        <w:jc w:val="center"/>
      </w:pPr>
      <w:bookmarkStart w:id="0" w:name="_GoBack"/>
      <w:bookmarkEnd w:id="0"/>
      <w:r>
        <w:rPr>
          <w:rFonts w:eastAsia="標楷體"/>
          <w:b/>
          <w:sz w:val="28"/>
          <w:szCs w:val="32"/>
        </w:rPr>
        <w:t>教育部國民及學前教育署</w:t>
      </w:r>
    </w:p>
    <w:p w:rsidR="004F6FB9" w:rsidRDefault="00C750BB">
      <w:pPr>
        <w:pStyle w:val="Standard"/>
        <w:snapToGrid w:val="0"/>
        <w:jc w:val="center"/>
      </w:pPr>
      <w:bookmarkStart w:id="1" w:name="_Hlk29308550"/>
      <w:r>
        <w:rPr>
          <w:rFonts w:eastAsia="標楷體"/>
          <w:b/>
          <w:sz w:val="28"/>
          <w:szCs w:val="32"/>
        </w:rPr>
        <w:t>112</w:t>
      </w:r>
      <w:r>
        <w:rPr>
          <w:rFonts w:eastAsia="標楷體"/>
          <w:b/>
          <w:sz w:val="28"/>
          <w:szCs w:val="32"/>
        </w:rPr>
        <w:t>年度</w:t>
      </w:r>
      <w:bookmarkStart w:id="2" w:name="_Hlk29307289"/>
      <w:r>
        <w:rPr>
          <w:rFonts w:eastAsia="標楷體"/>
          <w:b/>
          <w:sz w:val="28"/>
          <w:szCs w:val="32"/>
        </w:rPr>
        <w:t>「運用</w:t>
      </w:r>
      <w:r>
        <w:rPr>
          <w:rFonts w:eastAsia="標楷體"/>
          <w:b/>
          <w:sz w:val="28"/>
          <w:szCs w:val="32"/>
        </w:rPr>
        <w:t>Wordwall.net</w:t>
      </w:r>
      <w:r>
        <w:rPr>
          <w:rFonts w:eastAsia="標楷體"/>
          <w:b/>
          <w:sz w:val="28"/>
          <w:szCs w:val="32"/>
        </w:rPr>
        <w:t>網站融入英語課程教學」</w:t>
      </w:r>
      <w:bookmarkEnd w:id="2"/>
      <w:r>
        <w:rPr>
          <w:rFonts w:eastAsia="標楷體"/>
          <w:b/>
          <w:sz w:val="28"/>
          <w:szCs w:val="32"/>
        </w:rPr>
        <w:t>教案徵稿比賽</w:t>
      </w:r>
      <w:bookmarkEnd w:id="1"/>
      <w:r>
        <w:rPr>
          <w:rFonts w:eastAsia="標楷體"/>
          <w:b/>
          <w:sz w:val="28"/>
          <w:szCs w:val="32"/>
        </w:rPr>
        <w:t>辦法</w:t>
      </w:r>
    </w:p>
    <w:p w:rsidR="004F6FB9" w:rsidRDefault="004F6FB9">
      <w:pPr>
        <w:pStyle w:val="Standard"/>
        <w:snapToGrid w:val="0"/>
        <w:rPr>
          <w:rFonts w:eastAsia="標楷體"/>
          <w:szCs w:val="28"/>
        </w:rPr>
      </w:pPr>
    </w:p>
    <w:p w:rsidR="004F6FB9" w:rsidRDefault="00C750BB">
      <w:pPr>
        <w:pStyle w:val="Standard"/>
        <w:numPr>
          <w:ilvl w:val="0"/>
          <w:numId w:val="8"/>
        </w:numPr>
        <w:ind w:left="482" w:hanging="482"/>
      </w:pPr>
      <w:r>
        <w:rPr>
          <w:rFonts w:eastAsia="標楷體"/>
          <w:szCs w:val="28"/>
        </w:rPr>
        <w:t>目的</w:t>
      </w:r>
    </w:p>
    <w:p w:rsidR="004F6FB9" w:rsidRDefault="00C750BB">
      <w:pPr>
        <w:pStyle w:val="Standard"/>
        <w:ind w:left="482"/>
        <w:jc w:val="both"/>
      </w:pPr>
      <w:r>
        <w:rPr>
          <w:rFonts w:eastAsia="標楷體"/>
        </w:rPr>
        <w:t xml:space="preserve">    </w:t>
      </w:r>
      <w:r>
        <w:rPr>
          <w:rFonts w:eastAsia="標楷體"/>
        </w:rPr>
        <w:t>為加強數位科技應用能力，國立臺灣師範大學酷英團隊採購「數位遊戲式教材」</w:t>
      </w:r>
      <w:r>
        <w:rPr>
          <w:rFonts w:eastAsia="標楷體"/>
        </w:rPr>
        <w:t xml:space="preserve">(Wordwall.net) </w:t>
      </w:r>
      <w:r>
        <w:rPr>
          <w:rFonts w:eastAsia="標楷體"/>
        </w:rPr>
        <w:t>網址：</w:t>
      </w:r>
      <w:hyperlink r:id="rId8" w:history="1">
        <w:r>
          <w:rPr>
            <w:rStyle w:val="Internetlink"/>
            <w:rFonts w:eastAsia="標楷體"/>
          </w:rPr>
          <w:t>https://wordwall.net/</w:t>
        </w:r>
      </w:hyperlink>
      <w:r>
        <w:rPr>
          <w:rFonts w:eastAsia="標楷體"/>
        </w:rPr>
        <w:t>，提供英文科專任教師申請使用。教師只需要四個步驟輸入內容即可完成遊戲與練習，相同內容也可自動轉換成不同的遊戲模板提供學生練習或測驗。</w:t>
      </w:r>
    </w:p>
    <w:p w:rsidR="004F6FB9" w:rsidRDefault="00C750BB">
      <w:pPr>
        <w:pStyle w:val="Standard"/>
        <w:ind w:left="482" w:firstLine="478"/>
        <w:jc w:val="both"/>
      </w:pPr>
      <w:r>
        <w:rPr>
          <w:rFonts w:eastAsia="標楷體"/>
        </w:rPr>
        <w:t>為鼓勵國中小英語教學者將科技及數位學習融入英語教學中，突破傳統授課方式，爰辦理「</w:t>
      </w:r>
      <w:r>
        <w:rPr>
          <w:rFonts w:eastAsia="標楷體"/>
          <w:b/>
        </w:rPr>
        <w:t>運用</w:t>
      </w:r>
      <w:r>
        <w:rPr>
          <w:rFonts w:eastAsia="標楷體"/>
          <w:b/>
        </w:rPr>
        <w:t>Wordwall.net</w:t>
      </w:r>
      <w:r>
        <w:rPr>
          <w:rFonts w:eastAsia="標楷體"/>
          <w:b/>
        </w:rPr>
        <w:t>網站融入英語課程教學</w:t>
      </w:r>
      <w:r>
        <w:rPr>
          <w:rFonts w:eastAsia="標楷體"/>
        </w:rPr>
        <w:t>」教案徵稿比賽，邀請全國國中小教師以</w:t>
      </w:r>
      <w:r>
        <w:rPr>
          <w:rFonts w:eastAsia="標楷體"/>
        </w:rPr>
        <w:t>Wordwall.net</w:t>
      </w:r>
      <w:r>
        <w:rPr>
          <w:rFonts w:eastAsia="標楷體"/>
        </w:rPr>
        <w:t>進行課程研發及教學方案設計活動。本次比賽成果將公告於相關網站、平臺及粉絲專頁，俾後續提供國中小英語教學者交流分享及推廣，以強化全國國中小學生英語學習成效。</w:t>
      </w:r>
    </w:p>
    <w:p w:rsidR="004F6FB9" w:rsidRDefault="004F6FB9">
      <w:pPr>
        <w:pStyle w:val="Standard"/>
        <w:snapToGrid w:val="0"/>
        <w:jc w:val="both"/>
        <w:rPr>
          <w:rFonts w:eastAsia="標楷體"/>
          <w:szCs w:val="28"/>
        </w:rPr>
      </w:pPr>
    </w:p>
    <w:p w:rsidR="004F6FB9" w:rsidRDefault="00C750BB">
      <w:pPr>
        <w:pStyle w:val="Standard"/>
        <w:numPr>
          <w:ilvl w:val="0"/>
          <w:numId w:val="2"/>
        </w:numPr>
        <w:ind w:left="482" w:hanging="482"/>
        <w:jc w:val="both"/>
      </w:pPr>
      <w:r>
        <w:rPr>
          <w:rFonts w:eastAsia="標楷體"/>
          <w:szCs w:val="28"/>
        </w:rPr>
        <w:t>主辦單位：</w:t>
      </w:r>
      <w:r>
        <w:rPr>
          <w:rFonts w:eastAsia="標楷體"/>
        </w:rPr>
        <w:t>教育部國民及學前教育署</w:t>
      </w:r>
    </w:p>
    <w:p w:rsidR="004F6FB9" w:rsidRDefault="00C750BB">
      <w:pPr>
        <w:pStyle w:val="Standard"/>
        <w:ind w:left="499"/>
        <w:jc w:val="both"/>
      </w:pPr>
      <w:r>
        <w:rPr>
          <w:rFonts w:eastAsia="標楷體"/>
          <w:szCs w:val="28"/>
        </w:rPr>
        <w:t>承辦單位：國立臺灣師範大學</w:t>
      </w:r>
    </w:p>
    <w:p w:rsidR="004F6FB9" w:rsidRDefault="004F6FB9">
      <w:pPr>
        <w:pStyle w:val="Standard"/>
        <w:snapToGrid w:val="0"/>
        <w:jc w:val="both"/>
        <w:rPr>
          <w:rFonts w:eastAsia="標楷體"/>
          <w:szCs w:val="28"/>
        </w:rPr>
      </w:pPr>
    </w:p>
    <w:p w:rsidR="004F6FB9" w:rsidRDefault="00C750BB">
      <w:pPr>
        <w:pStyle w:val="Standard"/>
        <w:numPr>
          <w:ilvl w:val="0"/>
          <w:numId w:val="2"/>
        </w:numPr>
        <w:ind w:left="482" w:hanging="482"/>
        <w:jc w:val="both"/>
      </w:pPr>
      <w:r>
        <w:rPr>
          <w:rFonts w:eastAsia="標楷體"/>
          <w:szCs w:val="28"/>
        </w:rPr>
        <w:t>參賽對象：全國公私立國中小</w:t>
      </w:r>
      <w:r>
        <w:rPr>
          <w:rFonts w:eastAsia="標楷體"/>
          <w:b/>
          <w:szCs w:val="28"/>
          <w:u w:val="single"/>
        </w:rPr>
        <w:t>英文科教師</w:t>
      </w:r>
      <w:r>
        <w:rPr>
          <w:rFonts w:eastAsia="標楷體"/>
          <w:szCs w:val="28"/>
        </w:rPr>
        <w:t>，包</w:t>
      </w:r>
      <w:r>
        <w:rPr>
          <w:rFonts w:eastAsia="標楷體"/>
        </w:rPr>
        <w:t>含代理及代課教師，分為國中組及國小組進行評選。</w:t>
      </w:r>
    </w:p>
    <w:p w:rsidR="004F6FB9" w:rsidRDefault="004F6FB9">
      <w:pPr>
        <w:pStyle w:val="Standard"/>
        <w:snapToGrid w:val="0"/>
        <w:rPr>
          <w:rFonts w:eastAsia="標楷體"/>
          <w:szCs w:val="28"/>
        </w:rPr>
      </w:pPr>
    </w:p>
    <w:p w:rsidR="004F6FB9" w:rsidRDefault="00C750BB">
      <w:pPr>
        <w:pStyle w:val="Standard"/>
        <w:numPr>
          <w:ilvl w:val="0"/>
          <w:numId w:val="2"/>
        </w:numPr>
        <w:ind w:left="482" w:hanging="482"/>
      </w:pPr>
      <w:r>
        <w:rPr>
          <w:rFonts w:eastAsia="標楷體"/>
          <w:szCs w:val="28"/>
        </w:rPr>
        <w:t>收件時間</w:t>
      </w:r>
    </w:p>
    <w:p w:rsidR="004F6FB9" w:rsidRDefault="00C750BB">
      <w:pPr>
        <w:pStyle w:val="Standard"/>
        <w:tabs>
          <w:tab w:val="left" w:pos="9662"/>
        </w:tabs>
        <w:ind w:left="482"/>
        <w:jc w:val="both"/>
      </w:pPr>
      <w:r>
        <w:rPr>
          <w:rFonts w:eastAsia="標楷體"/>
          <w:b/>
          <w:spacing w:val="-6"/>
          <w:szCs w:val="28"/>
        </w:rPr>
        <w:t>112</w:t>
      </w:r>
      <w:r>
        <w:rPr>
          <w:rFonts w:eastAsia="標楷體"/>
          <w:b/>
          <w:spacing w:val="-6"/>
          <w:szCs w:val="28"/>
        </w:rPr>
        <w:t>年</w:t>
      </w:r>
      <w:r>
        <w:rPr>
          <w:rFonts w:eastAsia="標楷體"/>
          <w:b/>
          <w:spacing w:val="-6"/>
          <w:szCs w:val="28"/>
        </w:rPr>
        <w:t>9</w:t>
      </w:r>
      <w:r>
        <w:rPr>
          <w:rFonts w:eastAsia="標楷體"/>
          <w:b/>
          <w:spacing w:val="-6"/>
          <w:szCs w:val="28"/>
        </w:rPr>
        <w:t>月</w:t>
      </w:r>
      <w:r>
        <w:rPr>
          <w:rFonts w:eastAsia="標楷體"/>
          <w:b/>
          <w:spacing w:val="-6"/>
          <w:szCs w:val="28"/>
        </w:rPr>
        <w:t>15</w:t>
      </w:r>
      <w:r>
        <w:rPr>
          <w:rFonts w:eastAsia="標楷體"/>
          <w:b/>
          <w:spacing w:val="-6"/>
          <w:szCs w:val="28"/>
        </w:rPr>
        <w:t>日（星期五）至</w:t>
      </w:r>
      <w:r>
        <w:rPr>
          <w:rFonts w:eastAsia="標楷體"/>
          <w:b/>
          <w:spacing w:val="-6"/>
          <w:szCs w:val="28"/>
        </w:rPr>
        <w:t>112</w:t>
      </w:r>
      <w:r>
        <w:rPr>
          <w:rFonts w:eastAsia="標楷體"/>
          <w:b/>
          <w:spacing w:val="-6"/>
          <w:szCs w:val="28"/>
        </w:rPr>
        <w:t>年</w:t>
      </w:r>
      <w:r>
        <w:rPr>
          <w:rFonts w:eastAsia="標楷體"/>
          <w:b/>
          <w:spacing w:val="-6"/>
          <w:szCs w:val="28"/>
        </w:rPr>
        <w:t>10</w:t>
      </w:r>
      <w:r>
        <w:rPr>
          <w:rFonts w:eastAsia="標楷體"/>
          <w:b/>
          <w:spacing w:val="-6"/>
          <w:szCs w:val="28"/>
        </w:rPr>
        <w:t>月</w:t>
      </w:r>
      <w:r>
        <w:rPr>
          <w:rFonts w:eastAsia="標楷體"/>
          <w:b/>
          <w:spacing w:val="-6"/>
          <w:szCs w:val="28"/>
        </w:rPr>
        <w:t>16</w:t>
      </w:r>
      <w:r>
        <w:rPr>
          <w:rFonts w:eastAsia="標楷體"/>
          <w:b/>
          <w:spacing w:val="-6"/>
          <w:szCs w:val="28"/>
        </w:rPr>
        <w:t>日（星期一）下午</w:t>
      </w:r>
      <w:r>
        <w:rPr>
          <w:rFonts w:eastAsia="標楷體"/>
          <w:b/>
          <w:spacing w:val="-6"/>
          <w:szCs w:val="28"/>
        </w:rPr>
        <w:t>6</w:t>
      </w:r>
      <w:r>
        <w:rPr>
          <w:rFonts w:eastAsia="標楷體"/>
          <w:b/>
          <w:spacing w:val="-6"/>
          <w:szCs w:val="28"/>
        </w:rPr>
        <w:t>時止</w:t>
      </w:r>
      <w:r>
        <w:rPr>
          <w:rFonts w:eastAsia="標楷體"/>
          <w:spacing w:val="-6"/>
          <w:szCs w:val="28"/>
        </w:rPr>
        <w:t>，以</w:t>
      </w:r>
      <w:r>
        <w:rPr>
          <w:rFonts w:eastAsia="標楷體"/>
          <w:szCs w:val="28"/>
        </w:rPr>
        <w:t>表單傳送</w:t>
      </w:r>
      <w:r>
        <w:rPr>
          <w:rFonts w:eastAsia="標楷體"/>
          <w:spacing w:val="-6"/>
          <w:szCs w:val="28"/>
        </w:rPr>
        <w:t>日期時間為憑。</w:t>
      </w:r>
      <w:r>
        <w:rPr>
          <w:rFonts w:eastAsia="標楷體"/>
          <w:spacing w:val="-6"/>
          <w:szCs w:val="28"/>
        </w:rPr>
        <w:tab/>
      </w:r>
    </w:p>
    <w:p w:rsidR="004F6FB9" w:rsidRDefault="00C750BB">
      <w:pPr>
        <w:pStyle w:val="Standard"/>
        <w:tabs>
          <w:tab w:val="left" w:pos="9662"/>
        </w:tabs>
        <w:ind w:left="482"/>
        <w:jc w:val="both"/>
      </w:pPr>
      <w:r>
        <w:rPr>
          <w:rFonts w:eastAsia="標楷體"/>
          <w:b/>
          <w:szCs w:val="28"/>
        </w:rPr>
        <w:t xml:space="preserve">▲ </w:t>
      </w:r>
      <w:r>
        <w:rPr>
          <w:rFonts w:eastAsia="標楷體"/>
          <w:b/>
          <w:szCs w:val="28"/>
        </w:rPr>
        <w:t>注意：參賽者於繳交期限前可不限次數繳交資料，但將會以其最後繳交</w:t>
      </w:r>
      <w:r>
        <w:rPr>
          <w:rFonts w:eastAsia="標楷體"/>
          <w:b/>
          <w:szCs w:val="28"/>
        </w:rPr>
        <w:t>(</w:t>
      </w:r>
      <w:r>
        <w:rPr>
          <w:rFonts w:eastAsia="標楷體"/>
          <w:b/>
          <w:szCs w:val="28"/>
        </w:rPr>
        <w:t>以表單傳送日期時間為憑</w:t>
      </w:r>
      <w:r>
        <w:rPr>
          <w:rFonts w:eastAsia="標楷體"/>
          <w:b/>
          <w:szCs w:val="28"/>
        </w:rPr>
        <w:t>)</w:t>
      </w:r>
      <w:r>
        <w:rPr>
          <w:rFonts w:eastAsia="標楷體"/>
          <w:b/>
          <w:szCs w:val="28"/>
        </w:rPr>
        <w:t>之資料作為其參賽作品。</w:t>
      </w:r>
    </w:p>
    <w:p w:rsidR="004F6FB9" w:rsidRDefault="004F6FB9">
      <w:pPr>
        <w:pStyle w:val="Standard"/>
        <w:snapToGrid w:val="0"/>
        <w:rPr>
          <w:rFonts w:eastAsia="標楷體"/>
          <w:szCs w:val="28"/>
        </w:rPr>
      </w:pPr>
    </w:p>
    <w:p w:rsidR="004F6FB9" w:rsidRDefault="00C750BB">
      <w:pPr>
        <w:pStyle w:val="Standard"/>
        <w:numPr>
          <w:ilvl w:val="0"/>
          <w:numId w:val="2"/>
        </w:numPr>
        <w:ind w:left="482" w:hanging="482"/>
      </w:pPr>
      <w:r>
        <w:rPr>
          <w:rFonts w:eastAsia="標楷體"/>
          <w:szCs w:val="28"/>
        </w:rPr>
        <w:t>相關資料繳交方式</w:t>
      </w:r>
    </w:p>
    <w:tbl>
      <w:tblPr>
        <w:tblW w:w="9214" w:type="dxa"/>
        <w:jc w:val="center"/>
        <w:tblLayout w:type="fixed"/>
        <w:tblCellMar>
          <w:left w:w="10" w:type="dxa"/>
          <w:right w:w="10" w:type="dxa"/>
        </w:tblCellMar>
        <w:tblLook w:val="0000" w:firstRow="0" w:lastRow="0" w:firstColumn="0" w:lastColumn="0" w:noHBand="0" w:noVBand="0"/>
      </w:tblPr>
      <w:tblGrid>
        <w:gridCol w:w="1984"/>
        <w:gridCol w:w="2689"/>
        <w:gridCol w:w="4541"/>
      </w:tblGrid>
      <w:tr w:rsidR="004F6FB9">
        <w:tblPrEx>
          <w:tblCellMar>
            <w:top w:w="0" w:type="dxa"/>
            <w:bottom w:w="0" w:type="dxa"/>
          </w:tblCellMar>
        </w:tblPrEx>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4F6FB9" w:rsidRDefault="00C750BB">
            <w:pPr>
              <w:pStyle w:val="Standard"/>
              <w:jc w:val="center"/>
              <w:rPr>
                <w:rFonts w:eastAsia="標楷體"/>
                <w:szCs w:val="28"/>
              </w:rPr>
            </w:pPr>
            <w:r>
              <w:rPr>
                <w:rFonts w:eastAsia="標楷體"/>
                <w:szCs w:val="28"/>
              </w:rPr>
              <w:t>繳交期限</w:t>
            </w:r>
          </w:p>
        </w:tc>
        <w:tc>
          <w:tcPr>
            <w:tcW w:w="268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4F6FB9" w:rsidRDefault="00C750BB">
            <w:pPr>
              <w:pStyle w:val="Standard"/>
              <w:jc w:val="center"/>
              <w:rPr>
                <w:rFonts w:eastAsia="標楷體"/>
                <w:szCs w:val="28"/>
              </w:rPr>
            </w:pPr>
            <w:r>
              <w:rPr>
                <w:rFonts w:eastAsia="標楷體"/>
                <w:szCs w:val="28"/>
              </w:rPr>
              <w:t>繳交資料</w:t>
            </w:r>
          </w:p>
        </w:tc>
        <w:tc>
          <w:tcPr>
            <w:tcW w:w="454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4F6FB9" w:rsidRDefault="00C750BB">
            <w:pPr>
              <w:pStyle w:val="Standard"/>
              <w:jc w:val="center"/>
              <w:rPr>
                <w:rFonts w:eastAsia="標楷體"/>
                <w:szCs w:val="28"/>
              </w:rPr>
            </w:pPr>
            <w:r>
              <w:rPr>
                <w:rFonts w:eastAsia="標楷體"/>
                <w:szCs w:val="28"/>
              </w:rPr>
              <w:t>繳交方式</w:t>
            </w:r>
          </w:p>
        </w:tc>
      </w:tr>
      <w:tr w:rsidR="004F6FB9">
        <w:tblPrEx>
          <w:tblCellMar>
            <w:top w:w="0" w:type="dxa"/>
            <w:bottom w:w="0" w:type="dxa"/>
          </w:tblCellMar>
        </w:tblPrEx>
        <w:trPr>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B9" w:rsidRDefault="00C750BB">
            <w:pPr>
              <w:pStyle w:val="Standard"/>
              <w:jc w:val="center"/>
              <w:rPr>
                <w:rFonts w:eastAsia="標楷體"/>
                <w:szCs w:val="28"/>
              </w:rPr>
            </w:pPr>
            <w:r>
              <w:rPr>
                <w:rFonts w:eastAsia="標楷體"/>
                <w:b/>
                <w:spacing w:val="-6"/>
                <w:szCs w:val="28"/>
              </w:rPr>
              <w:t>【</w:t>
            </w:r>
            <w:r>
              <w:rPr>
                <w:rFonts w:eastAsia="標楷體"/>
                <w:b/>
                <w:spacing w:val="-6"/>
                <w:szCs w:val="28"/>
              </w:rPr>
              <w:t>112</w:t>
            </w:r>
            <w:r>
              <w:rPr>
                <w:rFonts w:eastAsia="標楷體"/>
                <w:b/>
                <w:spacing w:val="-6"/>
                <w:szCs w:val="28"/>
              </w:rPr>
              <w:t>年</w:t>
            </w:r>
            <w:r>
              <w:rPr>
                <w:rFonts w:eastAsia="標楷體"/>
                <w:b/>
                <w:spacing w:val="-6"/>
                <w:szCs w:val="28"/>
              </w:rPr>
              <w:t>10</w:t>
            </w:r>
            <w:r>
              <w:rPr>
                <w:rFonts w:eastAsia="標楷體"/>
                <w:b/>
                <w:spacing w:val="-6"/>
                <w:szCs w:val="28"/>
              </w:rPr>
              <w:t>月</w:t>
            </w:r>
            <w:r>
              <w:rPr>
                <w:rFonts w:eastAsia="標楷體"/>
                <w:b/>
                <w:spacing w:val="-6"/>
                <w:szCs w:val="28"/>
              </w:rPr>
              <w:t>16</w:t>
            </w:r>
            <w:r>
              <w:rPr>
                <w:rFonts w:eastAsia="標楷體"/>
                <w:b/>
                <w:spacing w:val="-6"/>
                <w:szCs w:val="28"/>
              </w:rPr>
              <w:t>日（星期一）下午</w:t>
            </w:r>
            <w:r>
              <w:rPr>
                <w:rFonts w:eastAsia="標楷體"/>
                <w:b/>
                <w:spacing w:val="-6"/>
                <w:szCs w:val="28"/>
              </w:rPr>
              <w:t>6</w:t>
            </w:r>
            <w:r>
              <w:rPr>
                <w:rFonts w:eastAsia="標楷體"/>
                <w:b/>
                <w:spacing w:val="-6"/>
                <w:szCs w:val="28"/>
              </w:rPr>
              <w:t>時止】</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B9" w:rsidRDefault="00C750BB">
            <w:pPr>
              <w:pStyle w:val="Standard"/>
              <w:jc w:val="center"/>
              <w:rPr>
                <w:rFonts w:eastAsia="標楷體"/>
                <w:szCs w:val="28"/>
              </w:rPr>
            </w:pPr>
            <w:r>
              <w:rPr>
                <w:rFonts w:eastAsia="標楷體"/>
                <w:szCs w:val="28"/>
              </w:rPr>
              <w:t>報名表</w:t>
            </w:r>
          </w:p>
        </w:tc>
        <w:tc>
          <w:tcPr>
            <w:tcW w:w="45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B9" w:rsidRDefault="00C750BB">
            <w:pPr>
              <w:pStyle w:val="Standard"/>
              <w:jc w:val="center"/>
              <w:rPr>
                <w:rFonts w:eastAsia="標楷體"/>
                <w:szCs w:val="28"/>
              </w:rPr>
            </w:pPr>
            <w:r>
              <w:rPr>
                <w:rFonts w:eastAsia="標楷體"/>
                <w:szCs w:val="28"/>
              </w:rPr>
              <w:t>填寫</w:t>
            </w:r>
            <w:r>
              <w:rPr>
                <w:rFonts w:eastAsia="標楷體"/>
                <w:szCs w:val="28"/>
              </w:rPr>
              <w:t xml:space="preserve">Google </w:t>
            </w:r>
            <w:r>
              <w:rPr>
                <w:rFonts w:eastAsia="標楷體"/>
                <w:szCs w:val="28"/>
              </w:rPr>
              <w:t>表單</w:t>
            </w:r>
          </w:p>
          <w:p w:rsidR="004F6FB9" w:rsidRDefault="00C750BB">
            <w:pPr>
              <w:pStyle w:val="Standard"/>
              <w:jc w:val="center"/>
              <w:rPr>
                <w:rFonts w:eastAsia="標楷體"/>
                <w:szCs w:val="28"/>
              </w:rPr>
            </w:pPr>
            <w:r>
              <w:rPr>
                <w:rFonts w:eastAsia="標楷體"/>
                <w:szCs w:val="28"/>
              </w:rPr>
              <w:t>表單連結：</w:t>
            </w:r>
            <w:r>
              <w:rPr>
                <w:rFonts w:eastAsia="標楷體"/>
                <w:szCs w:val="28"/>
              </w:rPr>
              <w:t>https://forms.gle/wAnH9GaUF66phGuYA</w:t>
            </w:r>
          </w:p>
          <w:p w:rsidR="004F6FB9" w:rsidRDefault="00C750BB">
            <w:pPr>
              <w:pStyle w:val="Standard"/>
              <w:jc w:val="center"/>
            </w:pPr>
            <w:r>
              <w:rPr>
                <w:noProof/>
              </w:rPr>
              <w:drawing>
                <wp:inline distT="0" distB="0" distL="0" distR="0">
                  <wp:extent cx="1092240" cy="1092240"/>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092240" cy="1092240"/>
                          </a:xfrm>
                          <a:prstGeom prst="rect">
                            <a:avLst/>
                          </a:prstGeom>
                          <a:noFill/>
                          <a:ln>
                            <a:noFill/>
                            <a:prstDash/>
                          </a:ln>
                        </pic:spPr>
                      </pic:pic>
                    </a:graphicData>
                  </a:graphic>
                </wp:inline>
              </w:drawing>
            </w:r>
          </w:p>
        </w:tc>
      </w:tr>
      <w:tr w:rsidR="004F6FB9">
        <w:tblPrEx>
          <w:tblCellMar>
            <w:top w:w="0" w:type="dxa"/>
            <w:bottom w:w="0" w:type="dxa"/>
          </w:tblCellMar>
        </w:tblPrEx>
        <w:trPr>
          <w:trHeight w:val="730"/>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C750BB"/>
        </w:tc>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szCs w:val="28"/>
              </w:rPr>
            </w:pPr>
            <w:r>
              <w:rPr>
                <w:rFonts w:eastAsia="標楷體"/>
                <w:szCs w:val="28"/>
              </w:rPr>
              <w:t>教案作品</w:t>
            </w:r>
          </w:p>
        </w:tc>
        <w:tc>
          <w:tcPr>
            <w:tcW w:w="45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C750BB"/>
        </w:tc>
      </w:tr>
      <w:tr w:rsidR="004F6FB9">
        <w:tblPrEx>
          <w:tblCellMar>
            <w:top w:w="0" w:type="dxa"/>
            <w:bottom w:w="0" w:type="dxa"/>
          </w:tblCellMar>
        </w:tblPrEx>
        <w:trPr>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C750BB"/>
        </w:tc>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szCs w:val="28"/>
              </w:rPr>
            </w:pPr>
            <w:r>
              <w:rPr>
                <w:rFonts w:eastAsia="標楷體"/>
                <w:szCs w:val="28"/>
              </w:rPr>
              <w:t>著作權授權同意書</w:t>
            </w:r>
          </w:p>
          <w:p w:rsidR="004F6FB9" w:rsidRDefault="00C750BB">
            <w:pPr>
              <w:pStyle w:val="Standard"/>
              <w:jc w:val="center"/>
              <w:rPr>
                <w:rFonts w:eastAsia="標楷體"/>
                <w:szCs w:val="28"/>
              </w:rPr>
            </w:pPr>
            <w:r>
              <w:rPr>
                <w:rFonts w:eastAsia="標楷體"/>
                <w:sz w:val="22"/>
                <w:szCs w:val="28"/>
              </w:rPr>
              <w:t>(</w:t>
            </w:r>
            <w:r>
              <w:rPr>
                <w:rFonts w:eastAsia="標楷體"/>
                <w:sz w:val="22"/>
                <w:szCs w:val="28"/>
              </w:rPr>
              <w:t>須為本人親簽之掃描檔</w:t>
            </w:r>
            <w:r>
              <w:rPr>
                <w:rFonts w:eastAsia="標楷體"/>
                <w:sz w:val="22"/>
                <w:szCs w:val="28"/>
              </w:rPr>
              <w:t>)</w:t>
            </w:r>
          </w:p>
        </w:tc>
        <w:tc>
          <w:tcPr>
            <w:tcW w:w="45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C750BB"/>
        </w:tc>
      </w:tr>
    </w:tbl>
    <w:p w:rsidR="004F6FB9" w:rsidRDefault="00C750BB">
      <w:pPr>
        <w:pStyle w:val="Standard"/>
      </w:pPr>
      <w:r>
        <w:rPr>
          <w:rFonts w:eastAsia="標楷體"/>
          <w:b/>
          <w:szCs w:val="28"/>
        </w:rPr>
        <w:t xml:space="preserve">  </w:t>
      </w:r>
    </w:p>
    <w:p w:rsidR="004F6FB9" w:rsidRDefault="00C750BB">
      <w:pPr>
        <w:pStyle w:val="Standard"/>
        <w:numPr>
          <w:ilvl w:val="0"/>
          <w:numId w:val="2"/>
        </w:numPr>
        <w:ind w:left="482" w:hanging="482"/>
      </w:pPr>
      <w:r>
        <w:rPr>
          <w:rFonts w:eastAsia="標楷體"/>
          <w:szCs w:val="28"/>
        </w:rPr>
        <w:t>參賽規則</w:t>
      </w:r>
    </w:p>
    <w:p w:rsidR="004F6FB9" w:rsidRDefault="00C750BB">
      <w:pPr>
        <w:pStyle w:val="a5"/>
        <w:numPr>
          <w:ilvl w:val="0"/>
          <w:numId w:val="9"/>
        </w:numPr>
      </w:pPr>
      <w:r>
        <w:rPr>
          <w:rFonts w:eastAsia="標楷體"/>
          <w:b/>
          <w:spacing w:val="-8"/>
        </w:rPr>
        <w:t>以個人為單位</w:t>
      </w:r>
      <w:r>
        <w:rPr>
          <w:rFonts w:eastAsia="標楷體"/>
          <w:spacing w:val="-8"/>
        </w:rPr>
        <w:t>，每人參賽作品以三件為限。一件參賽作品一份報名表、一個參賽類別。</w:t>
      </w:r>
    </w:p>
    <w:p w:rsidR="004F6FB9" w:rsidRDefault="00C750BB">
      <w:pPr>
        <w:pStyle w:val="a5"/>
        <w:numPr>
          <w:ilvl w:val="0"/>
          <w:numId w:val="3"/>
        </w:numPr>
      </w:pPr>
      <w:r>
        <w:rPr>
          <w:rFonts w:eastAsia="標楷體"/>
        </w:rPr>
        <w:t>參賽作品不得為另參加或已參加其他公開競賽之得獎作品。</w:t>
      </w:r>
    </w:p>
    <w:p w:rsidR="004F6FB9" w:rsidRDefault="00C750BB">
      <w:pPr>
        <w:pStyle w:val="a5"/>
        <w:numPr>
          <w:ilvl w:val="0"/>
          <w:numId w:val="3"/>
        </w:numPr>
      </w:pPr>
      <w:r>
        <w:rPr>
          <w:rFonts w:eastAsia="標楷體"/>
          <w:b/>
        </w:rPr>
        <w:t>教案內容請勿出現可辨識參賽者身分之相關資訊。</w:t>
      </w:r>
    </w:p>
    <w:p w:rsidR="004F6FB9" w:rsidRDefault="00C750BB">
      <w:pPr>
        <w:pStyle w:val="a5"/>
        <w:numPr>
          <w:ilvl w:val="0"/>
          <w:numId w:val="3"/>
        </w:numPr>
      </w:pPr>
      <w:r>
        <w:rPr>
          <w:rFonts w:eastAsia="標楷體"/>
        </w:rPr>
        <w:t>參賽作品於本競賽以外之媒體刊載時，均需註明該作品曾參加本競賽。</w:t>
      </w:r>
    </w:p>
    <w:p w:rsidR="004F6FB9" w:rsidRDefault="00C750BB">
      <w:pPr>
        <w:pStyle w:val="a5"/>
        <w:numPr>
          <w:ilvl w:val="0"/>
          <w:numId w:val="3"/>
        </w:numPr>
      </w:pPr>
      <w:r>
        <w:rPr>
          <w:rFonts w:eastAsia="標楷體"/>
          <w:color w:val="000000"/>
        </w:rPr>
        <w:t>參賽作品內容以自行設計為主，作品引用素材應符合智慧財產權相關規定，如有違反，經有關機關處罰確定者，取消其獎勵資格，並追繳其獎狀、獎金</w:t>
      </w:r>
      <w:r>
        <w:rPr>
          <w:rFonts w:eastAsia="標楷體"/>
        </w:rPr>
        <w:t>，</w:t>
      </w:r>
      <w:r>
        <w:rPr>
          <w:rFonts w:eastAsia="標楷體"/>
          <w:color w:val="000000"/>
        </w:rPr>
        <w:t>且相關法律責任</w:t>
      </w:r>
      <w:r>
        <w:rPr>
          <w:rFonts w:eastAsia="標楷體"/>
          <w:color w:val="000000"/>
        </w:rPr>
        <w:lastRenderedPageBreak/>
        <w:t>由參賽者自行負責。</w:t>
      </w:r>
    </w:p>
    <w:p w:rsidR="004F6FB9" w:rsidRDefault="00C750BB">
      <w:pPr>
        <w:pStyle w:val="a5"/>
        <w:numPr>
          <w:ilvl w:val="0"/>
          <w:numId w:val="3"/>
        </w:numPr>
      </w:pPr>
      <w:r>
        <w:rPr>
          <w:rFonts w:eastAsia="標楷體"/>
        </w:rPr>
        <w:t>參賽作品之著作財產權仍屬於原作者所有，而主辦單位及承辦單位擁有非專屬無</w:t>
      </w:r>
      <w:r>
        <w:rPr>
          <w:rFonts w:eastAsia="標楷體"/>
        </w:rPr>
        <w:t xml:space="preserve"> </w:t>
      </w:r>
      <w:r>
        <w:rPr>
          <w:rFonts w:eastAsia="標楷體"/>
        </w:rPr>
        <w:t>償使用權，得以任何形式及方式無償公開展示及重製發行。</w:t>
      </w:r>
    </w:p>
    <w:p w:rsidR="004F6FB9" w:rsidRDefault="00C750BB">
      <w:pPr>
        <w:pStyle w:val="a5"/>
        <w:numPr>
          <w:ilvl w:val="0"/>
          <w:numId w:val="3"/>
        </w:numPr>
      </w:pPr>
      <w:r>
        <w:rPr>
          <w:rFonts w:eastAsia="標楷體"/>
        </w:rPr>
        <w:t>參賽作品請自行備份。</w:t>
      </w:r>
    </w:p>
    <w:p w:rsidR="004F6FB9" w:rsidRDefault="00C750BB">
      <w:pPr>
        <w:pStyle w:val="Standard"/>
      </w:pPr>
      <w:r>
        <w:rPr>
          <w:rFonts w:eastAsia="標楷體"/>
        </w:rPr>
        <w:t xml:space="preserve">    </w:t>
      </w:r>
    </w:p>
    <w:p w:rsidR="004F6FB9" w:rsidRDefault="004F6FB9">
      <w:pPr>
        <w:pStyle w:val="Standard"/>
        <w:widowControl/>
        <w:rPr>
          <w:rFonts w:eastAsia="標楷體"/>
          <w:color w:val="0000FF"/>
          <w:szCs w:val="28"/>
        </w:rPr>
      </w:pPr>
    </w:p>
    <w:p w:rsidR="004F6FB9" w:rsidRDefault="00C750BB">
      <w:pPr>
        <w:pStyle w:val="Standard"/>
        <w:numPr>
          <w:ilvl w:val="0"/>
          <w:numId w:val="10"/>
        </w:numPr>
        <w:ind w:left="482" w:hanging="482"/>
      </w:pPr>
      <w:r>
        <w:rPr>
          <w:rFonts w:eastAsia="標楷體"/>
          <w:szCs w:val="28"/>
        </w:rPr>
        <w:t>作品格式</w:t>
      </w:r>
    </w:p>
    <w:p w:rsidR="004F6FB9" w:rsidRDefault="00C750BB">
      <w:pPr>
        <w:pStyle w:val="a5"/>
        <w:numPr>
          <w:ilvl w:val="0"/>
          <w:numId w:val="11"/>
        </w:numPr>
      </w:pPr>
      <w:r>
        <w:rPr>
          <w:rFonts w:eastAsia="標楷體"/>
        </w:rPr>
        <w:t>請使用</w:t>
      </w:r>
      <w:r>
        <w:rPr>
          <w:rFonts w:eastAsia="標楷體"/>
        </w:rPr>
        <w:t>Wordwall.net</w:t>
      </w:r>
      <w:r>
        <w:rPr>
          <w:rFonts w:eastAsia="標楷體"/>
        </w:rPr>
        <w:t>資源設計教案</w:t>
      </w:r>
      <w:r>
        <w:rPr>
          <w:rFonts w:ascii="新細明體" w:hAnsi="新細明體"/>
        </w:rPr>
        <w:t>，</w:t>
      </w:r>
      <w:r>
        <w:rPr>
          <w:rFonts w:eastAsia="標楷體"/>
        </w:rPr>
        <w:t>請設計</w:t>
      </w:r>
      <w:r>
        <w:rPr>
          <w:rFonts w:eastAsia="標楷體"/>
        </w:rPr>
        <w:t>4-6</w:t>
      </w:r>
      <w:r>
        <w:rPr>
          <w:rFonts w:eastAsia="標楷體"/>
        </w:rPr>
        <w:t>週課程並至少使用</w:t>
      </w:r>
      <w:r>
        <w:rPr>
          <w:rFonts w:eastAsia="標楷體"/>
        </w:rPr>
        <w:t>6</w:t>
      </w:r>
      <w:r>
        <w:rPr>
          <w:rFonts w:eastAsia="標楷體"/>
        </w:rPr>
        <w:t>種</w:t>
      </w:r>
      <w:r>
        <w:rPr>
          <w:rFonts w:eastAsia="標楷體"/>
        </w:rPr>
        <w:t>Wordwall</w:t>
      </w:r>
      <w:r>
        <w:rPr>
          <w:rFonts w:eastAsia="標楷體"/>
        </w:rPr>
        <w:t>模板。</w:t>
      </w:r>
    </w:p>
    <w:p w:rsidR="004F6FB9" w:rsidRDefault="00C750BB">
      <w:pPr>
        <w:pStyle w:val="a5"/>
        <w:numPr>
          <w:ilvl w:val="0"/>
          <w:numId w:val="4"/>
        </w:numPr>
      </w:pPr>
      <w:r>
        <w:rPr>
          <w:rFonts w:eastAsia="標楷體"/>
          <w:szCs w:val="28"/>
        </w:rPr>
        <w:t>教案撰寫需統一使用附件二之</w:t>
      </w:r>
      <w:r>
        <w:rPr>
          <w:rFonts w:eastAsia="標楷體"/>
          <w:b/>
          <w:szCs w:val="28"/>
        </w:rPr>
        <w:t>教案模板</w:t>
      </w:r>
      <w:r>
        <w:rPr>
          <w:rFonts w:eastAsia="標楷體"/>
          <w:szCs w:val="28"/>
        </w:rPr>
        <w:t>。</w:t>
      </w:r>
    </w:p>
    <w:p w:rsidR="004F6FB9" w:rsidRDefault="00C750BB">
      <w:pPr>
        <w:pStyle w:val="a5"/>
        <w:numPr>
          <w:ilvl w:val="0"/>
          <w:numId w:val="4"/>
        </w:numPr>
      </w:pPr>
      <w:r>
        <w:rPr>
          <w:rFonts w:eastAsia="標楷體"/>
          <w:spacing w:val="-10"/>
          <w:szCs w:val="28"/>
        </w:rPr>
        <w:t>作品可包含多個數位內容，如學習單、測驗題、圖片、影片及配合教案所拍攝之影片等。</w:t>
      </w:r>
    </w:p>
    <w:p w:rsidR="004F6FB9" w:rsidRDefault="00C750BB">
      <w:pPr>
        <w:pStyle w:val="a5"/>
        <w:numPr>
          <w:ilvl w:val="0"/>
          <w:numId w:val="4"/>
        </w:numPr>
      </w:pPr>
      <w:r>
        <w:rPr>
          <w:rFonts w:eastAsia="標楷體"/>
          <w:szCs w:val="28"/>
        </w:rPr>
        <w:t>作品</w:t>
      </w:r>
      <w:r>
        <w:rPr>
          <w:rFonts w:eastAsia="標楷體"/>
          <w:b/>
          <w:szCs w:val="28"/>
        </w:rPr>
        <w:t>至多</w:t>
      </w:r>
      <w:r>
        <w:rPr>
          <w:rFonts w:eastAsia="標楷體"/>
          <w:b/>
          <w:szCs w:val="28"/>
        </w:rPr>
        <w:t>15</w:t>
      </w:r>
      <w:r>
        <w:rPr>
          <w:rFonts w:eastAsia="標楷體"/>
          <w:b/>
          <w:szCs w:val="28"/>
        </w:rPr>
        <w:t>頁</w:t>
      </w:r>
      <w:r>
        <w:rPr>
          <w:rFonts w:eastAsia="標楷體"/>
          <w:szCs w:val="28"/>
        </w:rPr>
        <w:t>，請以</w:t>
      </w:r>
      <w:r>
        <w:rPr>
          <w:rFonts w:eastAsia="標楷體"/>
          <w:szCs w:val="28"/>
        </w:rPr>
        <w:t>*.pdf</w:t>
      </w:r>
      <w:r>
        <w:rPr>
          <w:rFonts w:eastAsia="標楷體"/>
          <w:szCs w:val="28"/>
        </w:rPr>
        <w:t>、</w:t>
      </w:r>
      <w:r>
        <w:rPr>
          <w:rFonts w:eastAsia="標楷體"/>
          <w:szCs w:val="28"/>
        </w:rPr>
        <w:t>*.pptx</w:t>
      </w:r>
      <w:r>
        <w:rPr>
          <w:rFonts w:eastAsia="標楷體"/>
          <w:szCs w:val="28"/>
        </w:rPr>
        <w:t>及</w:t>
      </w:r>
      <w:r>
        <w:rPr>
          <w:rFonts w:eastAsia="標楷體"/>
          <w:szCs w:val="28"/>
        </w:rPr>
        <w:t>*.mp4</w:t>
      </w:r>
      <w:r>
        <w:rPr>
          <w:rFonts w:eastAsia="標楷體"/>
          <w:szCs w:val="28"/>
        </w:rPr>
        <w:t>等常見格式製作教材。</w:t>
      </w:r>
    </w:p>
    <w:p w:rsidR="004F6FB9" w:rsidRDefault="00C750BB">
      <w:pPr>
        <w:pStyle w:val="a5"/>
        <w:numPr>
          <w:ilvl w:val="0"/>
          <w:numId w:val="4"/>
        </w:numPr>
      </w:pPr>
      <w:r>
        <w:rPr>
          <w:rFonts w:eastAsia="標楷體"/>
          <w:szCs w:val="28"/>
        </w:rPr>
        <w:t>作品中如有引用或擷取圖片、影像及文字等等，請標明來源出處。</w:t>
      </w:r>
    </w:p>
    <w:p w:rsidR="004F6FB9" w:rsidRDefault="00C750BB">
      <w:pPr>
        <w:pStyle w:val="a5"/>
        <w:numPr>
          <w:ilvl w:val="0"/>
          <w:numId w:val="4"/>
        </w:numPr>
      </w:pPr>
      <w:r>
        <w:rPr>
          <w:rFonts w:eastAsia="標楷體"/>
          <w:szCs w:val="28"/>
        </w:rPr>
        <w:t>每件教案作品可上傳附件</w:t>
      </w:r>
      <w:r>
        <w:rPr>
          <w:rFonts w:eastAsia="標楷體"/>
          <w:b/>
          <w:szCs w:val="28"/>
        </w:rPr>
        <w:t>至多五件</w:t>
      </w:r>
      <w:r>
        <w:rPr>
          <w:rFonts w:eastAsia="標楷體"/>
          <w:szCs w:val="28"/>
        </w:rPr>
        <w:t>，亦鼓勵將附件以</w:t>
      </w:r>
      <w:r>
        <w:rPr>
          <w:rFonts w:eastAsia="標楷體"/>
          <w:b/>
          <w:szCs w:val="28"/>
        </w:rPr>
        <w:t>雲端連結</w:t>
      </w:r>
      <w:r>
        <w:rPr>
          <w:rFonts w:eastAsia="標楷體"/>
          <w:szCs w:val="28"/>
        </w:rPr>
        <w:t>(</w:t>
      </w:r>
      <w:r>
        <w:rPr>
          <w:rFonts w:eastAsia="標楷體"/>
          <w:szCs w:val="28"/>
        </w:rPr>
        <w:t>需開啟允許任何人檢視權限</w:t>
      </w:r>
      <w:r>
        <w:rPr>
          <w:rFonts w:eastAsia="標楷體"/>
          <w:szCs w:val="28"/>
        </w:rPr>
        <w:t>)</w:t>
      </w:r>
      <w:r>
        <w:rPr>
          <w:rFonts w:eastAsia="標楷體"/>
          <w:b/>
          <w:szCs w:val="28"/>
        </w:rPr>
        <w:t>形式</w:t>
      </w:r>
      <w:r>
        <w:rPr>
          <w:rFonts w:eastAsia="標楷體"/>
          <w:szCs w:val="28"/>
        </w:rPr>
        <w:t>放置於教案作品內，減少檔案數量。</w:t>
      </w:r>
    </w:p>
    <w:p w:rsidR="004F6FB9" w:rsidRDefault="004F6FB9">
      <w:pPr>
        <w:pStyle w:val="Standard"/>
        <w:snapToGrid w:val="0"/>
        <w:rPr>
          <w:rFonts w:eastAsia="標楷體"/>
          <w:szCs w:val="28"/>
        </w:rPr>
      </w:pPr>
    </w:p>
    <w:p w:rsidR="004F6FB9" w:rsidRDefault="00C750BB">
      <w:pPr>
        <w:pStyle w:val="Standard"/>
        <w:numPr>
          <w:ilvl w:val="0"/>
          <w:numId w:val="12"/>
        </w:numPr>
        <w:ind w:left="482" w:hanging="482"/>
      </w:pPr>
      <w:r>
        <w:rPr>
          <w:rFonts w:eastAsia="標楷體"/>
          <w:szCs w:val="28"/>
        </w:rPr>
        <w:t>評選辦法</w:t>
      </w:r>
    </w:p>
    <w:p w:rsidR="004F6FB9" w:rsidRDefault="00C750BB">
      <w:pPr>
        <w:pStyle w:val="a5"/>
        <w:numPr>
          <w:ilvl w:val="0"/>
          <w:numId w:val="13"/>
        </w:numPr>
      </w:pPr>
      <w:r>
        <w:rPr>
          <w:rFonts w:eastAsia="標楷體"/>
        </w:rPr>
        <w:t>由承辦單位聘請相關領域之專家學者組成評審團，進行教案作品審查。</w:t>
      </w:r>
    </w:p>
    <w:p w:rsidR="004F6FB9" w:rsidRDefault="00C750BB">
      <w:pPr>
        <w:pStyle w:val="a5"/>
        <w:numPr>
          <w:ilvl w:val="0"/>
          <w:numId w:val="5"/>
        </w:numPr>
      </w:pPr>
      <w:r>
        <w:rPr>
          <w:rFonts w:eastAsia="標楷體"/>
        </w:rPr>
        <w:t>評分項目及比例請見下表。</w:t>
      </w:r>
    </w:p>
    <w:p w:rsidR="004F6FB9" w:rsidRDefault="004F6FB9">
      <w:pPr>
        <w:pStyle w:val="Standard"/>
        <w:rPr>
          <w:rFonts w:eastAsia="標楷體"/>
        </w:rPr>
      </w:pPr>
    </w:p>
    <w:tbl>
      <w:tblPr>
        <w:tblW w:w="8833" w:type="dxa"/>
        <w:jc w:val="center"/>
        <w:tblLayout w:type="fixed"/>
        <w:tblCellMar>
          <w:left w:w="10" w:type="dxa"/>
          <w:right w:w="10" w:type="dxa"/>
        </w:tblCellMar>
        <w:tblLook w:val="0000" w:firstRow="0" w:lastRow="0" w:firstColumn="0" w:lastColumn="0" w:noHBand="0" w:noVBand="0"/>
      </w:tblPr>
      <w:tblGrid>
        <w:gridCol w:w="2245"/>
        <w:gridCol w:w="775"/>
        <w:gridCol w:w="5813"/>
      </w:tblGrid>
      <w:tr w:rsidR="004F6FB9">
        <w:tblPrEx>
          <w:tblCellMar>
            <w:top w:w="0" w:type="dxa"/>
            <w:bottom w:w="0" w:type="dxa"/>
          </w:tblCellMar>
        </w:tblPrEx>
        <w:trPr>
          <w:trHeight w:val="340"/>
          <w:jc w:val="center"/>
        </w:trPr>
        <w:tc>
          <w:tcPr>
            <w:tcW w:w="2245" w:type="dxa"/>
            <w:tcBorders>
              <w:top w:val="double" w:sz="6" w:space="0" w:color="000000"/>
              <w:left w:val="double" w:sz="6"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評分項目</w:t>
            </w:r>
          </w:p>
        </w:tc>
        <w:tc>
          <w:tcPr>
            <w:tcW w:w="775" w:type="dxa"/>
            <w:tcBorders>
              <w:top w:val="double" w:sz="6"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權重</w:t>
            </w:r>
          </w:p>
        </w:tc>
        <w:tc>
          <w:tcPr>
            <w:tcW w:w="5813" w:type="dxa"/>
            <w:tcBorders>
              <w:top w:val="double" w:sz="6" w:space="0" w:color="000000"/>
              <w:left w:val="single" w:sz="4" w:space="0" w:color="000000"/>
              <w:bottom w:val="single" w:sz="4" w:space="0" w:color="000000"/>
              <w:right w:val="double" w:sz="6" w:space="0" w:color="000000"/>
            </w:tcBorders>
            <w:shd w:val="clear" w:color="auto" w:fill="E7E6E6"/>
            <w:tcMar>
              <w:top w:w="0" w:type="dxa"/>
              <w:left w:w="108" w:type="dxa"/>
              <w:bottom w:w="0" w:type="dxa"/>
              <w:right w:w="108" w:type="dxa"/>
            </w:tcMar>
          </w:tcPr>
          <w:p w:rsidR="004F6FB9" w:rsidRDefault="00C750BB">
            <w:pPr>
              <w:pStyle w:val="Standard"/>
              <w:jc w:val="center"/>
              <w:rPr>
                <w:rFonts w:eastAsia="標楷體"/>
              </w:rPr>
            </w:pPr>
            <w:r>
              <w:rPr>
                <w:rFonts w:eastAsia="標楷體"/>
              </w:rPr>
              <w:t>說明</w:t>
            </w:r>
          </w:p>
        </w:tc>
      </w:tr>
      <w:tr w:rsidR="004F6FB9">
        <w:tblPrEx>
          <w:tblCellMar>
            <w:top w:w="0" w:type="dxa"/>
            <w:bottom w:w="0" w:type="dxa"/>
          </w:tblCellMar>
        </w:tblPrEx>
        <w:trPr>
          <w:trHeight w:val="804"/>
          <w:jc w:val="center"/>
        </w:trPr>
        <w:tc>
          <w:tcPr>
            <w:tcW w:w="2245"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Wordwall</w:t>
            </w:r>
            <w:r>
              <w:rPr>
                <w:rFonts w:eastAsia="標楷體"/>
              </w:rPr>
              <w:t>資源運用</w:t>
            </w:r>
          </w:p>
        </w:tc>
        <w:tc>
          <w:tcPr>
            <w:tcW w:w="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50%</w:t>
            </w:r>
          </w:p>
        </w:tc>
        <w:tc>
          <w:tcPr>
            <w:tcW w:w="5813"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tcPr>
          <w:p w:rsidR="004F6FB9" w:rsidRDefault="00C750BB">
            <w:pPr>
              <w:pStyle w:val="Standard"/>
              <w:jc w:val="both"/>
              <w:rPr>
                <w:rFonts w:eastAsia="標楷體"/>
              </w:rPr>
            </w:pPr>
            <w:r>
              <w:rPr>
                <w:rFonts w:eastAsia="標楷體"/>
              </w:rPr>
              <w:t>符合本次徵選目的與精神，透過</w:t>
            </w:r>
            <w:r>
              <w:rPr>
                <w:rFonts w:eastAsia="標楷體"/>
              </w:rPr>
              <w:t>Wordwall</w:t>
            </w:r>
            <w:r>
              <w:rPr>
                <w:rFonts w:eastAsia="標楷體"/>
              </w:rPr>
              <w:t>資源，有效加強學生英語能力。</w:t>
            </w:r>
          </w:p>
        </w:tc>
      </w:tr>
      <w:tr w:rsidR="004F6FB9">
        <w:tblPrEx>
          <w:tblCellMar>
            <w:top w:w="0" w:type="dxa"/>
            <w:bottom w:w="0" w:type="dxa"/>
          </w:tblCellMar>
        </w:tblPrEx>
        <w:trPr>
          <w:trHeight w:val="340"/>
          <w:jc w:val="center"/>
        </w:trPr>
        <w:tc>
          <w:tcPr>
            <w:tcW w:w="2245"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教學活動安排設計</w:t>
            </w:r>
          </w:p>
        </w:tc>
        <w:tc>
          <w:tcPr>
            <w:tcW w:w="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25%</w:t>
            </w:r>
          </w:p>
        </w:tc>
        <w:tc>
          <w:tcPr>
            <w:tcW w:w="5813"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tcPr>
          <w:p w:rsidR="004F6FB9" w:rsidRDefault="00C750BB">
            <w:pPr>
              <w:pStyle w:val="Standard"/>
              <w:jc w:val="both"/>
              <w:rPr>
                <w:rFonts w:eastAsia="標楷體"/>
              </w:rPr>
            </w:pPr>
            <w:r>
              <w:rPr>
                <w:rFonts w:eastAsia="標楷體"/>
              </w:rPr>
              <w:t>目標具體、內容完整，設計理念、教案取材、教學方法、內容及評量方法符合主題。</w:t>
            </w:r>
          </w:p>
        </w:tc>
      </w:tr>
      <w:tr w:rsidR="004F6FB9">
        <w:tblPrEx>
          <w:tblCellMar>
            <w:top w:w="0" w:type="dxa"/>
            <w:bottom w:w="0" w:type="dxa"/>
          </w:tblCellMar>
        </w:tblPrEx>
        <w:trPr>
          <w:trHeight w:val="340"/>
          <w:jc w:val="center"/>
        </w:trPr>
        <w:tc>
          <w:tcPr>
            <w:tcW w:w="2245"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創新性</w:t>
            </w:r>
          </w:p>
        </w:tc>
        <w:tc>
          <w:tcPr>
            <w:tcW w:w="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15%</w:t>
            </w:r>
          </w:p>
        </w:tc>
        <w:tc>
          <w:tcPr>
            <w:tcW w:w="5813"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tcPr>
          <w:p w:rsidR="004F6FB9" w:rsidRDefault="00C750BB">
            <w:pPr>
              <w:pStyle w:val="Standard"/>
              <w:jc w:val="both"/>
              <w:rPr>
                <w:rFonts w:eastAsia="標楷體"/>
              </w:rPr>
            </w:pPr>
            <w:r>
              <w:rPr>
                <w:rFonts w:eastAsia="標楷體"/>
              </w:rPr>
              <w:t>教學設想及教學創意具創新性，教材種類與呈現方式，能達到教學目標及啟發學生之學習興趣。</w:t>
            </w:r>
          </w:p>
        </w:tc>
      </w:tr>
      <w:tr w:rsidR="004F6FB9">
        <w:tblPrEx>
          <w:tblCellMar>
            <w:top w:w="0" w:type="dxa"/>
            <w:bottom w:w="0" w:type="dxa"/>
          </w:tblCellMar>
        </w:tblPrEx>
        <w:trPr>
          <w:trHeight w:val="340"/>
          <w:jc w:val="center"/>
        </w:trPr>
        <w:tc>
          <w:tcPr>
            <w:tcW w:w="2245"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成果以多媒體呈現</w:t>
            </w:r>
          </w:p>
        </w:tc>
        <w:tc>
          <w:tcPr>
            <w:tcW w:w="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10%</w:t>
            </w:r>
          </w:p>
        </w:tc>
        <w:tc>
          <w:tcPr>
            <w:tcW w:w="5813"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tcPr>
          <w:p w:rsidR="004F6FB9" w:rsidRDefault="00C750BB">
            <w:pPr>
              <w:pStyle w:val="Standard"/>
              <w:jc w:val="both"/>
              <w:rPr>
                <w:rFonts w:eastAsia="標楷體"/>
              </w:rPr>
            </w:pPr>
            <w:r>
              <w:rPr>
                <w:rFonts w:eastAsia="標楷體"/>
              </w:rPr>
              <w:t>教學活動設計之試教成果透過多媒體（如：圖片、照片、錄音、影片等）呈現。</w:t>
            </w:r>
          </w:p>
        </w:tc>
      </w:tr>
      <w:tr w:rsidR="004F6FB9">
        <w:tblPrEx>
          <w:tblCellMar>
            <w:top w:w="0" w:type="dxa"/>
            <w:bottom w:w="0" w:type="dxa"/>
          </w:tblCellMar>
        </w:tblPrEx>
        <w:trPr>
          <w:trHeight w:val="340"/>
          <w:jc w:val="center"/>
        </w:trPr>
        <w:tc>
          <w:tcPr>
            <w:tcW w:w="2245" w:type="dxa"/>
            <w:tcBorders>
              <w:top w:val="single" w:sz="4"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總計</w:t>
            </w:r>
          </w:p>
        </w:tc>
        <w:tc>
          <w:tcPr>
            <w:tcW w:w="775"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100%</w:t>
            </w:r>
          </w:p>
        </w:tc>
        <w:tc>
          <w:tcPr>
            <w:tcW w:w="5813" w:type="dxa"/>
            <w:tcBorders>
              <w:top w:val="single" w:sz="4" w:space="0" w:color="000000"/>
              <w:left w:val="single" w:sz="4" w:space="0" w:color="000000"/>
              <w:bottom w:val="double" w:sz="6" w:space="0" w:color="000000"/>
              <w:right w:val="double" w:sz="6" w:space="0" w:color="000000"/>
            </w:tcBorders>
            <w:tcMar>
              <w:top w:w="0" w:type="dxa"/>
              <w:left w:w="108" w:type="dxa"/>
              <w:bottom w:w="0" w:type="dxa"/>
              <w:right w:w="108" w:type="dxa"/>
            </w:tcMar>
          </w:tcPr>
          <w:p w:rsidR="004F6FB9" w:rsidRDefault="004F6FB9">
            <w:pPr>
              <w:pStyle w:val="Standard"/>
              <w:rPr>
                <w:rFonts w:eastAsia="標楷體"/>
              </w:rPr>
            </w:pPr>
          </w:p>
        </w:tc>
      </w:tr>
    </w:tbl>
    <w:p w:rsidR="004F6FB9" w:rsidRDefault="004F6FB9">
      <w:pPr>
        <w:pStyle w:val="Standard"/>
        <w:widowControl/>
        <w:rPr>
          <w:rFonts w:eastAsia="標楷體"/>
        </w:rPr>
      </w:pPr>
    </w:p>
    <w:p w:rsidR="004F6FB9" w:rsidRDefault="00C750BB">
      <w:pPr>
        <w:pStyle w:val="Standard"/>
        <w:numPr>
          <w:ilvl w:val="0"/>
          <w:numId w:val="14"/>
        </w:numPr>
        <w:ind w:left="482" w:hanging="482"/>
      </w:pPr>
      <w:r>
        <w:rPr>
          <w:rFonts w:eastAsia="標楷體"/>
          <w:szCs w:val="28"/>
        </w:rPr>
        <w:t>獎勵辦法</w:t>
      </w:r>
    </w:p>
    <w:p w:rsidR="004F6FB9" w:rsidRDefault="00C750BB">
      <w:pPr>
        <w:pStyle w:val="a5"/>
        <w:numPr>
          <w:ilvl w:val="0"/>
          <w:numId w:val="15"/>
        </w:numPr>
      </w:pPr>
      <w:r>
        <w:rPr>
          <w:rFonts w:eastAsia="標楷體"/>
        </w:rPr>
        <w:t>參賽類別依照參賽對象服務學校分為國小組及國中組，各組選出前三名及佳作、評審獎。各組作品未達評選基準者，得予從缺；主辦單位及承辦單位並得依據實際參賽情形綜合調整各組獎勵名額或增設評審獎，以資鼓勵。</w:t>
      </w:r>
    </w:p>
    <w:p w:rsidR="004F6FB9" w:rsidRDefault="004F6FB9">
      <w:pPr>
        <w:pStyle w:val="Standard"/>
        <w:ind w:left="840" w:hanging="840"/>
        <w:rPr>
          <w:rFonts w:eastAsia="標楷體"/>
        </w:rPr>
      </w:pPr>
    </w:p>
    <w:p w:rsidR="004F6FB9" w:rsidRDefault="00C750BB">
      <w:pPr>
        <w:pStyle w:val="a5"/>
        <w:numPr>
          <w:ilvl w:val="0"/>
          <w:numId w:val="6"/>
        </w:numPr>
      </w:pPr>
      <w:r>
        <w:rPr>
          <w:rFonts w:eastAsia="標楷體"/>
        </w:rPr>
        <w:t>獎項及獎勵名額詳如下表：</w:t>
      </w:r>
    </w:p>
    <w:tbl>
      <w:tblPr>
        <w:tblW w:w="7370" w:type="dxa"/>
        <w:jc w:val="center"/>
        <w:tblLayout w:type="fixed"/>
        <w:tblCellMar>
          <w:left w:w="10" w:type="dxa"/>
          <w:right w:w="10" w:type="dxa"/>
        </w:tblCellMar>
        <w:tblLook w:val="0000" w:firstRow="0" w:lastRow="0" w:firstColumn="0" w:lastColumn="0" w:noHBand="0" w:noVBand="0"/>
      </w:tblPr>
      <w:tblGrid>
        <w:gridCol w:w="1134"/>
        <w:gridCol w:w="3685"/>
        <w:gridCol w:w="2551"/>
      </w:tblGrid>
      <w:tr w:rsidR="004F6FB9">
        <w:tblPrEx>
          <w:tblCellMar>
            <w:top w:w="0" w:type="dxa"/>
            <w:bottom w:w="0" w:type="dxa"/>
          </w:tblCellMar>
        </w:tblPrEx>
        <w:trPr>
          <w:trHeight w:val="340"/>
          <w:jc w:val="center"/>
        </w:trPr>
        <w:tc>
          <w:tcPr>
            <w:tcW w:w="7370" w:type="dxa"/>
            <w:gridSpan w:val="3"/>
            <w:tcBorders>
              <w:bottom w:val="double" w:sz="6" w:space="0" w:color="000000"/>
            </w:tcBorders>
            <w:shd w:val="clear" w:color="auto" w:fill="auto"/>
            <w:tcMar>
              <w:top w:w="0" w:type="dxa"/>
              <w:left w:w="108" w:type="dxa"/>
              <w:bottom w:w="0" w:type="dxa"/>
              <w:right w:w="108" w:type="dxa"/>
            </w:tcMar>
            <w:vAlign w:val="center"/>
          </w:tcPr>
          <w:p w:rsidR="004F6FB9" w:rsidRDefault="004F6FB9">
            <w:pPr>
              <w:pStyle w:val="Standard"/>
              <w:rPr>
                <w:rFonts w:eastAsia="標楷體"/>
                <w:color w:val="000000"/>
              </w:rPr>
            </w:pPr>
          </w:p>
        </w:tc>
      </w:tr>
      <w:tr w:rsidR="004F6FB9">
        <w:tblPrEx>
          <w:tblCellMar>
            <w:top w:w="0" w:type="dxa"/>
            <w:bottom w:w="0" w:type="dxa"/>
          </w:tblCellMar>
        </w:tblPrEx>
        <w:trPr>
          <w:trHeight w:val="340"/>
          <w:jc w:val="center"/>
        </w:trPr>
        <w:tc>
          <w:tcPr>
            <w:tcW w:w="1134" w:type="dxa"/>
            <w:tcBorders>
              <w:top w:val="double" w:sz="6" w:space="0" w:color="000000"/>
              <w:left w:val="double" w:sz="6"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獎項</w:t>
            </w:r>
          </w:p>
        </w:tc>
        <w:tc>
          <w:tcPr>
            <w:tcW w:w="3685" w:type="dxa"/>
            <w:tcBorders>
              <w:top w:val="double" w:sz="6"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rPr>
                <w:rFonts w:eastAsia="標楷體"/>
                <w:color w:val="000000"/>
              </w:rPr>
            </w:pPr>
            <w:r>
              <w:rPr>
                <w:rFonts w:eastAsia="標楷體"/>
                <w:color w:val="000000"/>
              </w:rPr>
              <w:t>獎勵</w:t>
            </w:r>
          </w:p>
        </w:tc>
        <w:tc>
          <w:tcPr>
            <w:tcW w:w="2551" w:type="dxa"/>
            <w:tcBorders>
              <w:top w:val="double" w:sz="6" w:space="0" w:color="000000"/>
              <w:left w:val="single" w:sz="4" w:space="0" w:color="000000"/>
              <w:bottom w:val="single" w:sz="4" w:space="0" w:color="000000"/>
              <w:right w:val="double" w:sz="6" w:space="0" w:color="000000"/>
            </w:tcBorders>
            <w:shd w:val="clear" w:color="auto" w:fill="E7E6E6"/>
            <w:tcMar>
              <w:top w:w="0" w:type="dxa"/>
              <w:left w:w="108" w:type="dxa"/>
              <w:bottom w:w="0" w:type="dxa"/>
              <w:right w:w="108" w:type="dxa"/>
            </w:tcMar>
            <w:vAlign w:val="center"/>
          </w:tcPr>
          <w:p w:rsidR="004F6FB9" w:rsidRDefault="00C750BB">
            <w:pPr>
              <w:pStyle w:val="Standard"/>
              <w:jc w:val="center"/>
              <w:rPr>
                <w:rFonts w:eastAsia="標楷體"/>
                <w:color w:val="000000"/>
              </w:rPr>
            </w:pPr>
            <w:r>
              <w:rPr>
                <w:rFonts w:eastAsia="標楷體"/>
                <w:color w:val="000000"/>
              </w:rPr>
              <w:t>名額</w:t>
            </w:r>
          </w:p>
        </w:tc>
      </w:tr>
      <w:tr w:rsidR="004F6FB9">
        <w:tblPrEx>
          <w:tblCellMar>
            <w:top w:w="0" w:type="dxa"/>
            <w:bottom w:w="0" w:type="dxa"/>
          </w:tblCellMar>
        </w:tblPrEx>
        <w:trPr>
          <w:trHeight w:val="680"/>
          <w:jc w:val="center"/>
        </w:trPr>
        <w:tc>
          <w:tcPr>
            <w:tcW w:w="1134"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第一名</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獎金</w:t>
            </w:r>
            <w:r>
              <w:rPr>
                <w:rFonts w:eastAsia="標楷體"/>
              </w:rPr>
              <w:t>5,000</w:t>
            </w:r>
            <w:r>
              <w:rPr>
                <w:rFonts w:eastAsia="標楷體"/>
              </w:rPr>
              <w:t>元</w:t>
            </w:r>
          </w:p>
          <w:p w:rsidR="004F6FB9" w:rsidRDefault="00C750BB">
            <w:pPr>
              <w:pStyle w:val="Standard"/>
              <w:jc w:val="center"/>
              <w:rPr>
                <w:rFonts w:eastAsia="標楷體"/>
              </w:rPr>
            </w:pPr>
            <w:r>
              <w:rPr>
                <w:rFonts w:eastAsia="標楷體"/>
              </w:rPr>
              <w:t>教育部國民及學前教育署獎狀</w:t>
            </w:r>
          </w:p>
        </w:tc>
        <w:tc>
          <w:tcPr>
            <w:tcW w:w="255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國中教師組</w:t>
            </w:r>
            <w:r>
              <w:rPr>
                <w:rFonts w:eastAsia="標楷體"/>
              </w:rPr>
              <w:t>2</w:t>
            </w:r>
            <w:r>
              <w:rPr>
                <w:rFonts w:eastAsia="標楷體"/>
              </w:rPr>
              <w:t>名</w:t>
            </w:r>
          </w:p>
          <w:p w:rsidR="004F6FB9" w:rsidRDefault="00C750BB">
            <w:pPr>
              <w:pStyle w:val="Standard"/>
              <w:jc w:val="center"/>
              <w:rPr>
                <w:rFonts w:eastAsia="標楷體"/>
              </w:rPr>
            </w:pPr>
            <w:r>
              <w:rPr>
                <w:rFonts w:eastAsia="標楷體"/>
              </w:rPr>
              <w:t>國小教師組</w:t>
            </w:r>
            <w:r>
              <w:rPr>
                <w:rFonts w:eastAsia="標楷體"/>
              </w:rPr>
              <w:t>2</w:t>
            </w:r>
            <w:r>
              <w:rPr>
                <w:rFonts w:eastAsia="標楷體"/>
              </w:rPr>
              <w:t>名</w:t>
            </w:r>
          </w:p>
        </w:tc>
      </w:tr>
      <w:tr w:rsidR="004F6FB9">
        <w:tblPrEx>
          <w:tblCellMar>
            <w:top w:w="0" w:type="dxa"/>
            <w:bottom w:w="0" w:type="dxa"/>
          </w:tblCellMar>
        </w:tblPrEx>
        <w:trPr>
          <w:trHeight w:val="680"/>
          <w:jc w:val="center"/>
        </w:trPr>
        <w:tc>
          <w:tcPr>
            <w:tcW w:w="1134"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color w:val="000000"/>
              </w:rPr>
            </w:pPr>
            <w:r>
              <w:rPr>
                <w:rFonts w:eastAsia="標楷體"/>
                <w:color w:val="000000"/>
              </w:rPr>
              <w:t>第二名</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獎金</w:t>
            </w:r>
            <w:r>
              <w:rPr>
                <w:rFonts w:eastAsia="標楷體"/>
              </w:rPr>
              <w:t>4,000</w:t>
            </w:r>
            <w:r>
              <w:rPr>
                <w:rFonts w:eastAsia="標楷體"/>
              </w:rPr>
              <w:t>元</w:t>
            </w:r>
          </w:p>
          <w:p w:rsidR="004F6FB9" w:rsidRDefault="00C750BB">
            <w:pPr>
              <w:pStyle w:val="Standard"/>
              <w:jc w:val="center"/>
              <w:rPr>
                <w:rFonts w:eastAsia="標楷體"/>
              </w:rPr>
            </w:pPr>
            <w:r>
              <w:rPr>
                <w:rFonts w:eastAsia="標楷體"/>
              </w:rPr>
              <w:t>教育部國民及學前教育署獎狀</w:t>
            </w:r>
          </w:p>
        </w:tc>
        <w:tc>
          <w:tcPr>
            <w:tcW w:w="255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國中教師組</w:t>
            </w:r>
            <w:r>
              <w:rPr>
                <w:rFonts w:eastAsia="標楷體"/>
              </w:rPr>
              <w:t>4</w:t>
            </w:r>
            <w:r>
              <w:rPr>
                <w:rFonts w:eastAsia="標楷體"/>
              </w:rPr>
              <w:t>名</w:t>
            </w:r>
          </w:p>
          <w:p w:rsidR="004F6FB9" w:rsidRDefault="00C750BB">
            <w:pPr>
              <w:pStyle w:val="Standard"/>
              <w:jc w:val="center"/>
              <w:rPr>
                <w:rFonts w:eastAsia="標楷體"/>
              </w:rPr>
            </w:pPr>
            <w:r>
              <w:rPr>
                <w:rFonts w:eastAsia="標楷體"/>
              </w:rPr>
              <w:t>國小教師組</w:t>
            </w:r>
            <w:r>
              <w:rPr>
                <w:rFonts w:eastAsia="標楷體"/>
              </w:rPr>
              <w:t>4</w:t>
            </w:r>
            <w:r>
              <w:rPr>
                <w:rFonts w:eastAsia="標楷體"/>
              </w:rPr>
              <w:t>名</w:t>
            </w:r>
          </w:p>
        </w:tc>
      </w:tr>
      <w:tr w:rsidR="004F6FB9">
        <w:tblPrEx>
          <w:tblCellMar>
            <w:top w:w="0" w:type="dxa"/>
            <w:bottom w:w="0" w:type="dxa"/>
          </w:tblCellMar>
        </w:tblPrEx>
        <w:trPr>
          <w:trHeight w:val="680"/>
          <w:jc w:val="center"/>
        </w:trPr>
        <w:tc>
          <w:tcPr>
            <w:tcW w:w="1134"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color w:val="000000"/>
              </w:rPr>
            </w:pPr>
            <w:r>
              <w:rPr>
                <w:rFonts w:eastAsia="標楷體"/>
                <w:color w:val="000000"/>
              </w:rPr>
              <w:lastRenderedPageBreak/>
              <w:t>第三名</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獎金</w:t>
            </w:r>
            <w:r>
              <w:rPr>
                <w:rFonts w:eastAsia="標楷體"/>
              </w:rPr>
              <w:t>3,000</w:t>
            </w:r>
            <w:r>
              <w:rPr>
                <w:rFonts w:eastAsia="標楷體"/>
              </w:rPr>
              <w:t>元</w:t>
            </w:r>
          </w:p>
          <w:p w:rsidR="004F6FB9" w:rsidRDefault="00C750BB">
            <w:pPr>
              <w:pStyle w:val="Standard"/>
              <w:jc w:val="center"/>
              <w:rPr>
                <w:rFonts w:eastAsia="標楷體"/>
              </w:rPr>
            </w:pPr>
            <w:r>
              <w:rPr>
                <w:rFonts w:eastAsia="標楷體"/>
              </w:rPr>
              <w:t>教育部國民及學前教育署獎狀</w:t>
            </w:r>
          </w:p>
        </w:tc>
        <w:tc>
          <w:tcPr>
            <w:tcW w:w="255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國中教師組</w:t>
            </w:r>
            <w:r>
              <w:rPr>
                <w:rFonts w:eastAsia="標楷體"/>
              </w:rPr>
              <w:t>8</w:t>
            </w:r>
            <w:r>
              <w:rPr>
                <w:rFonts w:eastAsia="標楷體"/>
              </w:rPr>
              <w:t>名</w:t>
            </w:r>
          </w:p>
          <w:p w:rsidR="004F6FB9" w:rsidRDefault="00C750BB">
            <w:pPr>
              <w:pStyle w:val="Standard"/>
              <w:jc w:val="center"/>
              <w:rPr>
                <w:rFonts w:eastAsia="標楷體"/>
              </w:rPr>
            </w:pPr>
            <w:r>
              <w:rPr>
                <w:rFonts w:eastAsia="標楷體"/>
              </w:rPr>
              <w:t>國小教師組</w:t>
            </w:r>
            <w:r>
              <w:rPr>
                <w:rFonts w:eastAsia="標楷體"/>
              </w:rPr>
              <w:t>8</w:t>
            </w:r>
            <w:r>
              <w:rPr>
                <w:rFonts w:eastAsia="標楷體"/>
              </w:rPr>
              <w:t>名</w:t>
            </w:r>
          </w:p>
        </w:tc>
      </w:tr>
      <w:tr w:rsidR="004F6FB9">
        <w:tblPrEx>
          <w:tblCellMar>
            <w:top w:w="0" w:type="dxa"/>
            <w:bottom w:w="0" w:type="dxa"/>
          </w:tblCellMar>
        </w:tblPrEx>
        <w:trPr>
          <w:trHeight w:val="680"/>
          <w:jc w:val="center"/>
        </w:trPr>
        <w:tc>
          <w:tcPr>
            <w:tcW w:w="1134"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color w:val="000000"/>
              </w:rPr>
            </w:pPr>
            <w:r>
              <w:rPr>
                <w:rFonts w:eastAsia="標楷體"/>
                <w:color w:val="000000"/>
              </w:rPr>
              <w:t>佳作</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獎金</w:t>
            </w:r>
            <w:r>
              <w:rPr>
                <w:rFonts w:eastAsia="標楷體"/>
              </w:rPr>
              <w:t>2,000</w:t>
            </w:r>
            <w:r>
              <w:rPr>
                <w:rFonts w:eastAsia="標楷體"/>
              </w:rPr>
              <w:t>元</w:t>
            </w:r>
          </w:p>
          <w:p w:rsidR="004F6FB9" w:rsidRDefault="00C750BB">
            <w:pPr>
              <w:pStyle w:val="Standard"/>
              <w:jc w:val="center"/>
              <w:rPr>
                <w:rFonts w:eastAsia="標楷體"/>
              </w:rPr>
            </w:pPr>
            <w:r>
              <w:rPr>
                <w:rFonts w:eastAsia="標楷體"/>
              </w:rPr>
              <w:t>教育部國民及學前教育署獎狀</w:t>
            </w:r>
          </w:p>
        </w:tc>
        <w:tc>
          <w:tcPr>
            <w:tcW w:w="255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國中教師組</w:t>
            </w:r>
            <w:r>
              <w:rPr>
                <w:rFonts w:eastAsia="標楷體"/>
              </w:rPr>
              <w:t>10</w:t>
            </w:r>
            <w:r>
              <w:rPr>
                <w:rFonts w:eastAsia="標楷體"/>
              </w:rPr>
              <w:t>名</w:t>
            </w:r>
          </w:p>
          <w:p w:rsidR="004F6FB9" w:rsidRDefault="00C750BB">
            <w:pPr>
              <w:pStyle w:val="Standard"/>
              <w:jc w:val="center"/>
              <w:rPr>
                <w:rFonts w:eastAsia="標楷體"/>
              </w:rPr>
            </w:pPr>
            <w:r>
              <w:rPr>
                <w:rFonts w:eastAsia="標楷體"/>
              </w:rPr>
              <w:t>國小教師組</w:t>
            </w:r>
            <w:r>
              <w:rPr>
                <w:rFonts w:eastAsia="標楷體"/>
              </w:rPr>
              <w:t>10</w:t>
            </w:r>
            <w:r>
              <w:rPr>
                <w:rFonts w:eastAsia="標楷體"/>
              </w:rPr>
              <w:t>名</w:t>
            </w:r>
          </w:p>
        </w:tc>
      </w:tr>
      <w:tr w:rsidR="004F6FB9">
        <w:tblPrEx>
          <w:tblCellMar>
            <w:top w:w="0" w:type="dxa"/>
            <w:bottom w:w="0" w:type="dxa"/>
          </w:tblCellMar>
        </w:tblPrEx>
        <w:trPr>
          <w:trHeight w:val="680"/>
          <w:jc w:val="center"/>
        </w:trPr>
        <w:tc>
          <w:tcPr>
            <w:tcW w:w="1134" w:type="dxa"/>
            <w:tcBorders>
              <w:top w:val="single" w:sz="4"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color w:val="000000"/>
              </w:rPr>
            </w:pPr>
            <w:r>
              <w:rPr>
                <w:rFonts w:eastAsia="標楷體"/>
                <w:color w:val="000000"/>
              </w:rPr>
              <w:t>評審獎</w:t>
            </w:r>
          </w:p>
        </w:tc>
        <w:tc>
          <w:tcPr>
            <w:tcW w:w="3685"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獎金</w:t>
            </w:r>
            <w:r>
              <w:rPr>
                <w:rFonts w:eastAsia="標楷體"/>
              </w:rPr>
              <w:t>1,500</w:t>
            </w:r>
            <w:r>
              <w:rPr>
                <w:rFonts w:eastAsia="標楷體"/>
              </w:rPr>
              <w:t>元</w:t>
            </w:r>
          </w:p>
          <w:p w:rsidR="004F6FB9" w:rsidRDefault="00C750BB">
            <w:pPr>
              <w:pStyle w:val="Standard"/>
              <w:jc w:val="center"/>
              <w:rPr>
                <w:rFonts w:eastAsia="標楷體"/>
              </w:rPr>
            </w:pPr>
            <w:r>
              <w:rPr>
                <w:rFonts w:eastAsia="標楷體"/>
              </w:rPr>
              <w:t>教育部國民及學前教育署獎狀</w:t>
            </w:r>
          </w:p>
        </w:tc>
        <w:tc>
          <w:tcPr>
            <w:tcW w:w="2551" w:type="dxa"/>
            <w:tcBorders>
              <w:top w:val="single" w:sz="4"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4F6FB9" w:rsidRDefault="00C750BB">
            <w:pPr>
              <w:pStyle w:val="Standard"/>
              <w:jc w:val="center"/>
              <w:rPr>
                <w:rFonts w:eastAsia="標楷體"/>
              </w:rPr>
            </w:pPr>
            <w:r>
              <w:rPr>
                <w:rFonts w:eastAsia="標楷體"/>
              </w:rPr>
              <w:t>國中教師組</w:t>
            </w:r>
            <w:r>
              <w:rPr>
                <w:rFonts w:eastAsia="標楷體"/>
              </w:rPr>
              <w:t>12</w:t>
            </w:r>
            <w:r>
              <w:rPr>
                <w:rFonts w:eastAsia="標楷體"/>
              </w:rPr>
              <w:t>名</w:t>
            </w:r>
          </w:p>
          <w:p w:rsidR="004F6FB9" w:rsidRDefault="00C750BB">
            <w:pPr>
              <w:pStyle w:val="Standard"/>
              <w:jc w:val="center"/>
              <w:rPr>
                <w:rFonts w:eastAsia="標楷體"/>
              </w:rPr>
            </w:pPr>
            <w:r>
              <w:rPr>
                <w:rFonts w:eastAsia="標楷體"/>
              </w:rPr>
              <w:t>國小教師組</w:t>
            </w:r>
            <w:r>
              <w:rPr>
                <w:rFonts w:eastAsia="標楷體"/>
              </w:rPr>
              <w:t>12</w:t>
            </w:r>
            <w:r>
              <w:rPr>
                <w:rFonts w:eastAsia="標楷體"/>
              </w:rPr>
              <w:t>名</w:t>
            </w:r>
          </w:p>
        </w:tc>
      </w:tr>
    </w:tbl>
    <w:p w:rsidR="004F6FB9" w:rsidRDefault="004F6FB9">
      <w:pPr>
        <w:pStyle w:val="Standard"/>
        <w:snapToGrid w:val="0"/>
        <w:rPr>
          <w:rFonts w:eastAsia="標楷體"/>
        </w:rPr>
      </w:pPr>
    </w:p>
    <w:p w:rsidR="004F6FB9" w:rsidRDefault="00C750BB">
      <w:pPr>
        <w:pStyle w:val="a5"/>
        <w:numPr>
          <w:ilvl w:val="0"/>
          <w:numId w:val="6"/>
        </w:numPr>
        <w:jc w:val="both"/>
      </w:pPr>
      <w:r>
        <w:rPr>
          <w:rFonts w:eastAsia="標楷體"/>
        </w:rPr>
        <w:t>領獎方式：教案評選結束後，得獎名單預計於</w:t>
      </w:r>
      <w:r>
        <w:rPr>
          <w:rFonts w:eastAsia="標楷體"/>
        </w:rPr>
        <w:t>112</w:t>
      </w:r>
      <w:r>
        <w:rPr>
          <w:rFonts w:eastAsia="標楷體"/>
        </w:rPr>
        <w:t>年</w:t>
      </w:r>
      <w:r>
        <w:rPr>
          <w:rFonts w:eastAsia="標楷體"/>
        </w:rPr>
        <w:t>11</w:t>
      </w:r>
      <w:r>
        <w:rPr>
          <w:rFonts w:eastAsia="標楷體"/>
        </w:rPr>
        <w:t>月中旬公告於平臺及臉書粉絲專頁。</w:t>
      </w:r>
    </w:p>
    <w:p w:rsidR="004F6FB9" w:rsidRDefault="004F6FB9">
      <w:pPr>
        <w:pStyle w:val="Standard"/>
        <w:snapToGrid w:val="0"/>
        <w:rPr>
          <w:rFonts w:eastAsia="標楷體"/>
          <w:color w:val="7030A0"/>
        </w:rPr>
      </w:pPr>
    </w:p>
    <w:p w:rsidR="004F6FB9" w:rsidRDefault="00C750BB">
      <w:pPr>
        <w:pStyle w:val="a5"/>
        <w:ind w:left="1123"/>
      </w:pPr>
      <w:r>
        <w:rPr>
          <w:rFonts w:eastAsia="標楷體"/>
          <w:color w:val="000000"/>
        </w:rPr>
        <w:t>酷英平臺：</w:t>
      </w:r>
      <w:hyperlink r:id="rId10" w:history="1">
        <w:r>
          <w:rPr>
            <w:rStyle w:val="Internetlink"/>
            <w:rFonts w:eastAsia="標楷體"/>
          </w:rPr>
          <w:t>https://www.coolenglish.edu.tw/</w:t>
        </w:r>
      </w:hyperlink>
    </w:p>
    <w:p w:rsidR="004F6FB9" w:rsidRDefault="00C750BB">
      <w:pPr>
        <w:pStyle w:val="a5"/>
        <w:ind w:left="1123"/>
      </w:pPr>
      <w:r>
        <w:rPr>
          <w:rFonts w:eastAsia="標楷體"/>
        </w:rPr>
        <w:t>酷英臉書粉絲專頁</w:t>
      </w:r>
      <w:r>
        <w:rPr>
          <w:rFonts w:eastAsia="標楷體"/>
          <w:color w:val="000000"/>
        </w:rPr>
        <w:t>：</w:t>
      </w:r>
      <w:hyperlink r:id="rId11" w:history="1">
        <w:r>
          <w:rPr>
            <w:rStyle w:val="Internetlink"/>
            <w:rFonts w:eastAsia="標楷體"/>
          </w:rPr>
          <w:t>https://www.facebook.com/coolenglish.tw/</w:t>
        </w:r>
      </w:hyperlink>
    </w:p>
    <w:p w:rsidR="004F6FB9" w:rsidRDefault="004F6FB9">
      <w:pPr>
        <w:pStyle w:val="Standard"/>
        <w:snapToGrid w:val="0"/>
        <w:rPr>
          <w:rFonts w:eastAsia="標楷體"/>
          <w:color w:val="000000"/>
        </w:rPr>
      </w:pPr>
    </w:p>
    <w:p w:rsidR="004F6FB9" w:rsidRDefault="00C750BB">
      <w:pPr>
        <w:pStyle w:val="a5"/>
        <w:numPr>
          <w:ilvl w:val="0"/>
          <w:numId w:val="16"/>
        </w:numPr>
      </w:pPr>
      <w:r>
        <w:rPr>
          <w:rFonts w:eastAsia="標楷體"/>
        </w:rPr>
        <w:t>比賽洽詢</w:t>
      </w:r>
    </w:p>
    <w:p w:rsidR="004F6FB9" w:rsidRDefault="00C750BB">
      <w:pPr>
        <w:pStyle w:val="a5"/>
        <w:numPr>
          <w:ilvl w:val="0"/>
          <w:numId w:val="17"/>
        </w:numPr>
      </w:pPr>
      <w:r>
        <w:rPr>
          <w:rFonts w:eastAsia="標楷體"/>
        </w:rPr>
        <w:t>洽詢信箱：</w:t>
      </w:r>
      <w:r>
        <w:rPr>
          <w:rStyle w:val="Internetlink"/>
          <w:color w:val="auto"/>
        </w:rPr>
        <w:t>coolenglishhelp@gmail.com</w:t>
      </w:r>
    </w:p>
    <w:p w:rsidR="004F6FB9" w:rsidRDefault="00C750BB">
      <w:pPr>
        <w:pStyle w:val="a5"/>
        <w:numPr>
          <w:ilvl w:val="0"/>
          <w:numId w:val="7"/>
        </w:numPr>
      </w:pPr>
      <w:r>
        <w:rPr>
          <w:rFonts w:eastAsia="標楷體"/>
        </w:rPr>
        <w:t>洽詢專線：</w:t>
      </w:r>
      <w:r>
        <w:rPr>
          <w:rFonts w:eastAsia="標楷體"/>
        </w:rPr>
        <w:t>(02)8979-4155</w:t>
      </w:r>
      <w:r>
        <w:rPr>
          <w:rFonts w:eastAsia="標楷體"/>
        </w:rPr>
        <w:t>（週一至週五上午</w:t>
      </w:r>
      <w:r>
        <w:rPr>
          <w:rFonts w:eastAsia="標楷體"/>
        </w:rPr>
        <w:t>9:30</w:t>
      </w:r>
      <w:r>
        <w:rPr>
          <w:rFonts w:eastAsia="標楷體"/>
        </w:rPr>
        <w:t>至下午</w:t>
      </w:r>
      <w:r>
        <w:rPr>
          <w:rFonts w:eastAsia="標楷體"/>
        </w:rPr>
        <w:t>5:00</w:t>
      </w:r>
      <w:r>
        <w:rPr>
          <w:rFonts w:eastAsia="標楷體"/>
        </w:rPr>
        <w:t>）</w:t>
      </w:r>
    </w:p>
    <w:p w:rsidR="004F6FB9" w:rsidRDefault="004F6FB9">
      <w:pPr>
        <w:pStyle w:val="Standard"/>
        <w:snapToGrid w:val="0"/>
        <w:rPr>
          <w:rFonts w:eastAsia="標楷體"/>
        </w:rPr>
      </w:pPr>
    </w:p>
    <w:p w:rsidR="004F6FB9" w:rsidRDefault="00C750BB">
      <w:pPr>
        <w:pStyle w:val="a5"/>
        <w:widowControl/>
        <w:numPr>
          <w:ilvl w:val="0"/>
          <w:numId w:val="18"/>
        </w:numPr>
      </w:pPr>
      <w:r>
        <w:rPr>
          <w:rFonts w:eastAsia="標楷體"/>
        </w:rPr>
        <w:t>以上如有未盡事宜，主辦單位及承辦單位保有隨時修改及補充本比賽內容之權利。</w:t>
      </w:r>
    </w:p>
    <w:p w:rsidR="00000000" w:rsidRDefault="00C750BB">
      <w:pPr>
        <w:rPr>
          <w:rFonts w:ascii="Times New Roman" w:hAnsi="Times New Roman" w:cs="Times New Roman"/>
          <w:vanish/>
          <w:szCs w:val="24"/>
        </w:rPr>
      </w:pPr>
      <w:r>
        <w:br w:type="page"/>
      </w:r>
    </w:p>
    <w:tbl>
      <w:tblPr>
        <w:tblW w:w="4950" w:type="pct"/>
        <w:tblInd w:w="23" w:type="dxa"/>
        <w:tblLayout w:type="fixed"/>
        <w:tblCellMar>
          <w:left w:w="10" w:type="dxa"/>
          <w:right w:w="10" w:type="dxa"/>
        </w:tblCellMar>
        <w:tblLook w:val="0000" w:firstRow="0" w:lastRow="0" w:firstColumn="0" w:lastColumn="0" w:noHBand="0" w:noVBand="0"/>
      </w:tblPr>
      <w:tblGrid>
        <w:gridCol w:w="9755"/>
      </w:tblGrid>
      <w:tr w:rsidR="004F6FB9">
        <w:tblPrEx>
          <w:tblCellMar>
            <w:top w:w="0" w:type="dxa"/>
            <w:bottom w:w="0" w:type="dxa"/>
          </w:tblCellMar>
        </w:tblPrEx>
        <w:tc>
          <w:tcPr>
            <w:tcW w:w="9541" w:type="dxa"/>
            <w:tcMar>
              <w:top w:w="0" w:type="dxa"/>
              <w:left w:w="108" w:type="dxa"/>
              <w:bottom w:w="0" w:type="dxa"/>
              <w:right w:w="108" w:type="dxa"/>
            </w:tcMar>
          </w:tcPr>
          <w:p w:rsidR="004F6FB9" w:rsidRDefault="00C750BB">
            <w:pPr>
              <w:pStyle w:val="Standard"/>
              <w:jc w:val="center"/>
              <w:rPr>
                <w:rFonts w:eastAsia="標楷體"/>
                <w:b/>
                <w:sz w:val="36"/>
                <w:szCs w:val="32"/>
              </w:rPr>
            </w:pPr>
            <w:r>
              <w:rPr>
                <w:rFonts w:eastAsia="標楷體"/>
                <w:b/>
                <w:sz w:val="36"/>
                <w:szCs w:val="32"/>
              </w:rPr>
              <w:t>附件一</w:t>
            </w:r>
          </w:p>
        </w:tc>
      </w:tr>
      <w:tr w:rsidR="004F6FB9">
        <w:tblPrEx>
          <w:tblCellMar>
            <w:top w:w="0" w:type="dxa"/>
            <w:bottom w:w="0" w:type="dxa"/>
          </w:tblCellMar>
        </w:tblPrEx>
        <w:tc>
          <w:tcPr>
            <w:tcW w:w="9541" w:type="dxa"/>
            <w:tcMar>
              <w:top w:w="0" w:type="dxa"/>
              <w:left w:w="108" w:type="dxa"/>
              <w:bottom w:w="0" w:type="dxa"/>
              <w:right w:w="108" w:type="dxa"/>
            </w:tcMar>
          </w:tcPr>
          <w:p w:rsidR="004F6FB9" w:rsidRDefault="00C750BB">
            <w:pPr>
              <w:pStyle w:val="Standard"/>
              <w:jc w:val="center"/>
              <w:rPr>
                <w:rFonts w:eastAsia="標楷體"/>
                <w:b/>
                <w:sz w:val="36"/>
                <w:szCs w:val="32"/>
              </w:rPr>
            </w:pPr>
            <w:r>
              <w:rPr>
                <w:rFonts w:eastAsia="標楷體"/>
                <w:b/>
                <w:sz w:val="36"/>
                <w:szCs w:val="32"/>
              </w:rPr>
              <w:t>著作權授權同意書</w:t>
            </w:r>
          </w:p>
        </w:tc>
      </w:tr>
    </w:tbl>
    <w:p w:rsidR="004F6FB9" w:rsidRDefault="00C750BB">
      <w:pPr>
        <w:pStyle w:val="Web"/>
        <w:spacing w:line="360" w:lineRule="auto"/>
        <w:ind w:firstLine="685"/>
        <w:jc w:val="both"/>
      </w:pPr>
      <w:r>
        <w:rPr>
          <w:rFonts w:ascii="標楷體" w:eastAsia="標楷體" w:hAnsi="標楷體"/>
          <w:sz w:val="32"/>
        </w:rPr>
        <w:t>本人參與教育部國民及學前教育署</w:t>
      </w:r>
      <w:r>
        <w:rPr>
          <w:rFonts w:ascii="標楷體" w:eastAsia="標楷體" w:hAnsi="標楷體"/>
          <w:sz w:val="32"/>
        </w:rPr>
        <w:t>112</w:t>
      </w:r>
      <w:r>
        <w:rPr>
          <w:rFonts w:ascii="標楷體" w:eastAsia="標楷體" w:hAnsi="標楷體"/>
          <w:sz w:val="32"/>
        </w:rPr>
        <w:t>年度「運用</w:t>
      </w:r>
      <w:r>
        <w:rPr>
          <w:rFonts w:ascii="Times New Roman" w:eastAsia="標楷體" w:hAnsi="Times New Roman"/>
          <w:sz w:val="32"/>
        </w:rPr>
        <w:t>Wordwall.net</w:t>
      </w:r>
      <w:r>
        <w:rPr>
          <w:rFonts w:ascii="標楷體" w:eastAsia="標楷體" w:hAnsi="標楷體"/>
          <w:sz w:val="32"/>
        </w:rPr>
        <w:t>網站資源融入英語課程教學」教案徵稿比賽，同意將參賽作品之著作權利</w:t>
      </w:r>
      <w:r>
        <w:rPr>
          <w:rFonts w:ascii="標楷體" w:eastAsia="標楷體" w:hAnsi="標楷體"/>
          <w:sz w:val="32"/>
        </w:rPr>
        <w:t xml:space="preserve"> (</w:t>
      </w:r>
      <w:r>
        <w:rPr>
          <w:rFonts w:ascii="標楷體" w:eastAsia="標楷體" w:hAnsi="標楷體"/>
          <w:sz w:val="32"/>
        </w:rPr>
        <w:t>含製作時一切材料、影像、畫面、錄音等項之智慧財產權</w:t>
      </w:r>
      <w:r>
        <w:rPr>
          <w:rFonts w:ascii="標楷體" w:eastAsia="標楷體" w:hAnsi="標楷體"/>
          <w:sz w:val="32"/>
        </w:rPr>
        <w:t>)</w:t>
      </w:r>
      <w:r>
        <w:rPr>
          <w:rFonts w:ascii="標楷體" w:eastAsia="標楷體" w:hAnsi="標楷體"/>
          <w:sz w:val="32"/>
        </w:rPr>
        <w:t>，無償授權予教育部國民及學前教育署委辦之英語線上學習平臺計畫使用，包含無限制重製、公開播放、網路公開傳輸等權利。</w:t>
      </w:r>
    </w:p>
    <w:p w:rsidR="004F6FB9" w:rsidRDefault="004F6FB9">
      <w:pPr>
        <w:pStyle w:val="Web"/>
        <w:spacing w:before="0" w:after="0" w:line="360" w:lineRule="auto"/>
        <w:rPr>
          <w:rFonts w:ascii="標楷體" w:eastAsia="標楷體" w:hAnsi="標楷體"/>
          <w:sz w:val="32"/>
        </w:rPr>
      </w:pPr>
    </w:p>
    <w:p w:rsidR="004F6FB9" w:rsidRDefault="00C750BB">
      <w:pPr>
        <w:pStyle w:val="Standard"/>
        <w:snapToGrid w:val="0"/>
        <w:spacing w:before="180" w:line="360" w:lineRule="auto"/>
        <w:ind w:left="1508" w:right="136"/>
        <w:jc w:val="both"/>
      </w:pPr>
      <w:r>
        <w:rPr>
          <w:rFonts w:ascii="標楷體" w:eastAsia="標楷體" w:hAnsi="標楷體"/>
          <w:kern w:val="0"/>
          <w:sz w:val="32"/>
        </w:rPr>
        <w:t>立授權書人姓名：</w:t>
      </w:r>
    </w:p>
    <w:p w:rsidR="004F6FB9" w:rsidRDefault="004F6FB9">
      <w:pPr>
        <w:pStyle w:val="Standard"/>
        <w:snapToGrid w:val="0"/>
        <w:spacing w:before="180" w:line="360" w:lineRule="auto"/>
        <w:ind w:left="1508" w:right="136"/>
        <w:jc w:val="both"/>
        <w:rPr>
          <w:rFonts w:ascii="標楷體" w:eastAsia="標楷體" w:hAnsi="標楷體"/>
          <w:kern w:val="0"/>
          <w:sz w:val="32"/>
        </w:rPr>
      </w:pPr>
    </w:p>
    <w:p w:rsidR="004F6FB9" w:rsidRDefault="00C750BB">
      <w:pPr>
        <w:pStyle w:val="Standard"/>
        <w:snapToGrid w:val="0"/>
        <w:spacing w:before="180" w:line="360" w:lineRule="auto"/>
        <w:ind w:left="1506" w:right="136"/>
        <w:jc w:val="both"/>
      </w:pPr>
      <w:r>
        <w:rPr>
          <w:rFonts w:ascii="標楷體" w:eastAsia="標楷體" w:hAnsi="標楷體"/>
          <w:kern w:val="0"/>
          <w:sz w:val="32"/>
        </w:rPr>
        <w:t>身分證字號：</w:t>
      </w:r>
    </w:p>
    <w:p w:rsidR="004F6FB9" w:rsidRDefault="004F6FB9">
      <w:pPr>
        <w:pStyle w:val="Standard"/>
        <w:snapToGrid w:val="0"/>
        <w:spacing w:before="180" w:line="360" w:lineRule="auto"/>
        <w:ind w:left="1506" w:right="136"/>
        <w:jc w:val="both"/>
        <w:rPr>
          <w:rFonts w:ascii="標楷體" w:eastAsia="標楷體" w:hAnsi="標楷體"/>
          <w:kern w:val="0"/>
          <w:sz w:val="32"/>
        </w:rPr>
      </w:pPr>
    </w:p>
    <w:p w:rsidR="004F6FB9" w:rsidRDefault="00C750BB">
      <w:pPr>
        <w:pStyle w:val="Standard"/>
        <w:snapToGrid w:val="0"/>
        <w:spacing w:before="180" w:line="360" w:lineRule="auto"/>
        <w:ind w:left="1506" w:right="136"/>
        <w:jc w:val="both"/>
      </w:pPr>
      <w:r>
        <w:rPr>
          <w:rFonts w:ascii="標楷體" w:eastAsia="標楷體" w:hAnsi="標楷體"/>
          <w:kern w:val="0"/>
          <w:sz w:val="32"/>
        </w:rPr>
        <w:t>聯絡地址：</w:t>
      </w:r>
    </w:p>
    <w:p w:rsidR="004F6FB9" w:rsidRDefault="004F6FB9">
      <w:pPr>
        <w:pStyle w:val="Standard"/>
        <w:snapToGrid w:val="0"/>
        <w:spacing w:before="180" w:line="360" w:lineRule="auto"/>
        <w:ind w:left="1506" w:right="136"/>
        <w:jc w:val="both"/>
        <w:rPr>
          <w:rFonts w:ascii="標楷體" w:eastAsia="標楷體" w:hAnsi="標楷體"/>
          <w:kern w:val="0"/>
          <w:sz w:val="32"/>
        </w:rPr>
      </w:pPr>
    </w:p>
    <w:p w:rsidR="004F6FB9" w:rsidRDefault="00C750BB">
      <w:pPr>
        <w:pStyle w:val="Standard"/>
        <w:snapToGrid w:val="0"/>
        <w:spacing w:before="180" w:line="360" w:lineRule="auto"/>
        <w:ind w:left="1506" w:right="136"/>
        <w:jc w:val="both"/>
      </w:pPr>
      <w:r>
        <w:rPr>
          <w:rFonts w:ascii="標楷體" w:eastAsia="標楷體" w:hAnsi="標楷體"/>
          <w:kern w:val="0"/>
          <w:sz w:val="32"/>
        </w:rPr>
        <w:t>聯絡電話：</w:t>
      </w:r>
    </w:p>
    <w:p w:rsidR="004F6FB9" w:rsidRDefault="004F6FB9">
      <w:pPr>
        <w:pStyle w:val="Web"/>
        <w:spacing w:before="0" w:after="0" w:line="360" w:lineRule="auto"/>
        <w:ind w:firstLine="599"/>
        <w:rPr>
          <w:sz w:val="28"/>
        </w:rPr>
      </w:pPr>
    </w:p>
    <w:p w:rsidR="004F6FB9" w:rsidRDefault="004F6FB9">
      <w:pPr>
        <w:pStyle w:val="Web"/>
        <w:spacing w:before="0" w:after="0" w:line="360" w:lineRule="auto"/>
        <w:ind w:firstLine="599"/>
        <w:rPr>
          <w:sz w:val="28"/>
        </w:rPr>
      </w:pPr>
    </w:p>
    <w:p w:rsidR="004F6FB9" w:rsidRDefault="00C750BB">
      <w:pPr>
        <w:pStyle w:val="ab"/>
        <w:ind w:left="848" w:hanging="320"/>
        <w:jc w:val="center"/>
      </w:pPr>
      <w:r>
        <w:rPr>
          <w:color w:val="000000"/>
          <w:sz w:val="32"/>
          <w:szCs w:val="28"/>
        </w:rPr>
        <w:t>中</w:t>
      </w:r>
      <w:r>
        <w:rPr>
          <w:color w:val="000000"/>
          <w:sz w:val="32"/>
          <w:szCs w:val="28"/>
        </w:rPr>
        <w:t xml:space="preserve">  </w:t>
      </w:r>
      <w:r>
        <w:rPr>
          <w:color w:val="000000"/>
          <w:sz w:val="32"/>
          <w:szCs w:val="28"/>
        </w:rPr>
        <w:t>華</w:t>
      </w:r>
      <w:r>
        <w:rPr>
          <w:color w:val="000000"/>
          <w:sz w:val="32"/>
          <w:szCs w:val="28"/>
        </w:rPr>
        <w:t xml:space="preserve">  </w:t>
      </w:r>
      <w:r>
        <w:rPr>
          <w:color w:val="000000"/>
          <w:sz w:val="32"/>
          <w:szCs w:val="28"/>
        </w:rPr>
        <w:t>民</w:t>
      </w:r>
      <w:r>
        <w:rPr>
          <w:color w:val="000000"/>
          <w:sz w:val="32"/>
          <w:szCs w:val="28"/>
        </w:rPr>
        <w:t xml:space="preserve">  </w:t>
      </w:r>
      <w:r>
        <w:rPr>
          <w:color w:val="000000"/>
          <w:sz w:val="32"/>
          <w:szCs w:val="28"/>
        </w:rPr>
        <w:t>國</w:t>
      </w:r>
      <w:r>
        <w:rPr>
          <w:color w:val="000000"/>
          <w:spacing w:val="-6"/>
          <w:sz w:val="32"/>
          <w:szCs w:val="28"/>
        </w:rPr>
        <w:t xml:space="preserve">　　　</w:t>
      </w:r>
      <w:r>
        <w:rPr>
          <w:color w:val="000000"/>
          <w:sz w:val="32"/>
          <w:szCs w:val="28"/>
        </w:rPr>
        <w:t>年</w:t>
      </w:r>
      <w:r>
        <w:rPr>
          <w:color w:val="000000"/>
          <w:spacing w:val="-6"/>
          <w:sz w:val="32"/>
          <w:szCs w:val="28"/>
        </w:rPr>
        <w:t xml:space="preserve">　　　</w:t>
      </w:r>
      <w:r>
        <w:rPr>
          <w:color w:val="000000"/>
          <w:sz w:val="32"/>
          <w:szCs w:val="28"/>
        </w:rPr>
        <w:t>月</w:t>
      </w:r>
      <w:r>
        <w:rPr>
          <w:color w:val="000000"/>
          <w:spacing w:val="-6"/>
          <w:sz w:val="32"/>
          <w:szCs w:val="28"/>
        </w:rPr>
        <w:t xml:space="preserve">　　　</w:t>
      </w:r>
      <w:r>
        <w:rPr>
          <w:color w:val="000000"/>
          <w:sz w:val="32"/>
          <w:szCs w:val="28"/>
        </w:rPr>
        <w:t>日</w:t>
      </w:r>
    </w:p>
    <w:p w:rsidR="004F6FB9" w:rsidRDefault="004F6FB9">
      <w:pPr>
        <w:pStyle w:val="Standard"/>
        <w:widowControl/>
        <w:rPr>
          <w:rFonts w:ascii="標楷體" w:eastAsia="標楷體" w:hAnsi="標楷體"/>
          <w:b/>
          <w:sz w:val="36"/>
        </w:rPr>
      </w:pPr>
    </w:p>
    <w:p w:rsidR="004F6FB9" w:rsidRDefault="00C750BB">
      <w:pPr>
        <w:pStyle w:val="Standard"/>
        <w:pageBreakBefore/>
        <w:spacing w:line="180" w:lineRule="atLeast"/>
        <w:jc w:val="center"/>
      </w:pPr>
      <w:r>
        <w:rPr>
          <w:rFonts w:ascii="標楷體" w:eastAsia="標楷體" w:hAnsi="標楷體"/>
          <w:b/>
          <w:sz w:val="36"/>
        </w:rPr>
        <w:lastRenderedPageBreak/>
        <w:t>附件二</w:t>
      </w:r>
      <w:r>
        <w:rPr>
          <w:rFonts w:ascii="標楷體" w:eastAsia="標楷體" w:hAnsi="標楷體"/>
          <w:b/>
          <w:sz w:val="36"/>
        </w:rPr>
        <w:t xml:space="preserve"> </w:t>
      </w:r>
      <w:r>
        <w:rPr>
          <w:rFonts w:ascii="標楷體" w:eastAsia="標楷體" w:hAnsi="標楷體"/>
          <w:b/>
          <w:sz w:val="36"/>
        </w:rPr>
        <w:t>教案模板</w:t>
      </w:r>
    </w:p>
    <w:p w:rsidR="004F6FB9" w:rsidRDefault="00C750BB">
      <w:pPr>
        <w:pStyle w:val="Standard"/>
        <w:jc w:val="center"/>
      </w:pPr>
      <w:r>
        <w:rPr>
          <w:rFonts w:ascii="標楷體" w:eastAsia="標楷體" w:hAnsi="標楷體"/>
          <w:b/>
          <w:sz w:val="28"/>
          <w:szCs w:val="28"/>
        </w:rPr>
        <w:t>112</w:t>
      </w:r>
      <w:r>
        <w:rPr>
          <w:rFonts w:ascii="標楷體" w:eastAsia="標楷體" w:hAnsi="標楷體"/>
          <w:b/>
          <w:sz w:val="28"/>
          <w:szCs w:val="28"/>
        </w:rPr>
        <w:t>年度「運用</w:t>
      </w:r>
      <w:r>
        <w:rPr>
          <w:rFonts w:eastAsia="標楷體"/>
          <w:b/>
          <w:sz w:val="28"/>
          <w:szCs w:val="28"/>
        </w:rPr>
        <w:t>Wordwall.net</w:t>
      </w:r>
      <w:r>
        <w:rPr>
          <w:rFonts w:ascii="標楷體" w:eastAsia="標楷體" w:hAnsi="標楷體"/>
          <w:b/>
          <w:sz w:val="28"/>
          <w:szCs w:val="28"/>
        </w:rPr>
        <w:t>資源融入英語課程教學」教案徵稿比賽</w:t>
      </w:r>
    </w:p>
    <w:tbl>
      <w:tblPr>
        <w:tblW w:w="9634" w:type="dxa"/>
        <w:tblInd w:w="5" w:type="dxa"/>
        <w:tblLayout w:type="fixed"/>
        <w:tblCellMar>
          <w:left w:w="10" w:type="dxa"/>
          <w:right w:w="10" w:type="dxa"/>
        </w:tblCellMar>
        <w:tblLook w:val="0000" w:firstRow="0" w:lastRow="0" w:firstColumn="0" w:lastColumn="0" w:noHBand="0" w:noVBand="0"/>
      </w:tblPr>
      <w:tblGrid>
        <w:gridCol w:w="623"/>
        <w:gridCol w:w="1357"/>
        <w:gridCol w:w="2837"/>
        <w:gridCol w:w="1558"/>
        <w:gridCol w:w="3259"/>
      </w:tblGrid>
      <w:tr w:rsidR="004F6FB9">
        <w:tblPrEx>
          <w:tblCellMar>
            <w:top w:w="0" w:type="dxa"/>
            <w:bottom w:w="0" w:type="dxa"/>
          </w:tblCellMar>
        </w:tblPrEx>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教案名稱</w:t>
            </w:r>
          </w:p>
        </w:tc>
        <w:tc>
          <w:tcPr>
            <w:tcW w:w="2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color w:val="A6A6A6"/>
              </w:rPr>
            </w:pPr>
          </w:p>
        </w:tc>
        <w:tc>
          <w:tcPr>
            <w:tcW w:w="15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4F6FB9" w:rsidRDefault="00C750BB">
            <w:pPr>
              <w:pStyle w:val="Standard"/>
              <w:jc w:val="center"/>
              <w:rPr>
                <w:color w:val="000000"/>
              </w:rPr>
            </w:pPr>
            <w:r>
              <w:rPr>
                <w:color w:val="000000"/>
              </w:rPr>
              <w:t>領域</w:t>
            </w:r>
            <w:r>
              <w:rPr>
                <w:color w:val="000000"/>
              </w:rPr>
              <w:t xml:space="preserve"> / </w:t>
            </w:r>
            <w:r>
              <w:rPr>
                <w:color w:val="000000"/>
              </w:rPr>
              <w:t>科目</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color w:val="A6A6A6"/>
              </w:rPr>
            </w:pPr>
          </w:p>
        </w:tc>
      </w:tr>
      <w:tr w:rsidR="004F6FB9">
        <w:tblPrEx>
          <w:tblCellMar>
            <w:top w:w="0" w:type="dxa"/>
            <w:bottom w:w="0" w:type="dxa"/>
          </w:tblCellMar>
        </w:tblPrEx>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單元名稱</w:t>
            </w:r>
          </w:p>
          <w:p w:rsidR="004F6FB9" w:rsidRDefault="00C750BB">
            <w:pPr>
              <w:pStyle w:val="Standard"/>
              <w:jc w:val="center"/>
            </w:pPr>
            <w:r>
              <w:t>（教學主題）</w:t>
            </w:r>
          </w:p>
        </w:tc>
        <w:tc>
          <w:tcPr>
            <w:tcW w:w="7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color w:val="A6A6A6"/>
              </w:rPr>
            </w:pPr>
          </w:p>
        </w:tc>
      </w:tr>
      <w:tr w:rsidR="004F6FB9">
        <w:tblPrEx>
          <w:tblCellMar>
            <w:top w:w="0" w:type="dxa"/>
            <w:bottom w:w="0" w:type="dxa"/>
          </w:tblCellMar>
        </w:tblPrEx>
        <w:trPr>
          <w:trHeight w:val="279"/>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教學對象</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B9" w:rsidRDefault="004F6FB9">
            <w:pPr>
              <w:pStyle w:val="Standard"/>
            </w:pPr>
          </w:p>
        </w:tc>
        <w:tc>
          <w:tcPr>
            <w:tcW w:w="15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教學時間</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B9" w:rsidRDefault="004F6FB9">
            <w:pPr>
              <w:pStyle w:val="Standard"/>
            </w:pPr>
          </w:p>
        </w:tc>
      </w:tr>
      <w:tr w:rsidR="004F6FB9">
        <w:tblPrEx>
          <w:tblCellMar>
            <w:top w:w="0" w:type="dxa"/>
            <w:bottom w:w="0" w:type="dxa"/>
          </w:tblCellMar>
        </w:tblPrEx>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設計理念</w:t>
            </w:r>
          </w:p>
        </w:tc>
        <w:tc>
          <w:tcPr>
            <w:tcW w:w="7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pPr>
          </w:p>
        </w:tc>
      </w:tr>
      <w:tr w:rsidR="004F6FB9">
        <w:tblPrEx>
          <w:tblCellMar>
            <w:top w:w="0" w:type="dxa"/>
            <w:bottom w:w="0" w:type="dxa"/>
          </w:tblCellMar>
        </w:tblPrEx>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領綱核心素養</w:t>
            </w:r>
          </w:p>
        </w:tc>
        <w:tc>
          <w:tcPr>
            <w:tcW w:w="7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pPr>
          </w:p>
        </w:tc>
      </w:tr>
      <w:tr w:rsidR="004F6FB9">
        <w:tblPrEx>
          <w:tblCellMar>
            <w:top w:w="0" w:type="dxa"/>
            <w:bottom w:w="0" w:type="dxa"/>
          </w:tblCellMar>
        </w:tblPrEx>
        <w:trPr>
          <w:cantSplit/>
          <w:trHeight w:val="727"/>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ind w:left="113" w:right="113"/>
              <w:jc w:val="center"/>
            </w:pPr>
            <w:r>
              <w:t>學習重點</w:t>
            </w:r>
          </w:p>
        </w:tc>
        <w:tc>
          <w:tcPr>
            <w:tcW w:w="135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學習</w:t>
            </w:r>
          </w:p>
          <w:p w:rsidR="004F6FB9" w:rsidRDefault="00C750BB">
            <w:pPr>
              <w:pStyle w:val="Standard"/>
              <w:jc w:val="center"/>
            </w:pPr>
            <w:r>
              <w:t>表現</w:t>
            </w:r>
          </w:p>
        </w:tc>
        <w:tc>
          <w:tcPr>
            <w:tcW w:w="7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rFonts w:ascii="新細明體" w:hAnsi="新細明體"/>
              </w:rPr>
            </w:pPr>
          </w:p>
        </w:tc>
      </w:tr>
      <w:tr w:rsidR="004F6FB9">
        <w:tblPrEx>
          <w:tblCellMar>
            <w:top w:w="0" w:type="dxa"/>
            <w:bottom w:w="0" w:type="dxa"/>
          </w:tblCellMar>
        </w:tblPrEx>
        <w:trPr>
          <w:cantSplit/>
          <w:trHeight w:val="724"/>
        </w:trPr>
        <w:tc>
          <w:tcPr>
            <w:tcW w:w="62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000000" w:rsidRDefault="00C750BB"/>
        </w:tc>
        <w:tc>
          <w:tcPr>
            <w:tcW w:w="135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rPr>
                <w:rFonts w:ascii="新細明體" w:hAnsi="新細明體"/>
              </w:rPr>
            </w:pPr>
            <w:r>
              <w:rPr>
                <w:rFonts w:ascii="新細明體" w:hAnsi="新細明體"/>
              </w:rPr>
              <w:t>學習</w:t>
            </w:r>
          </w:p>
          <w:p w:rsidR="004F6FB9" w:rsidRDefault="00C750BB">
            <w:pPr>
              <w:pStyle w:val="Standard"/>
              <w:jc w:val="center"/>
              <w:rPr>
                <w:rFonts w:ascii="新細明體" w:hAnsi="新細明體"/>
              </w:rPr>
            </w:pPr>
            <w:r>
              <w:rPr>
                <w:rFonts w:ascii="新細明體" w:hAnsi="新細明體"/>
              </w:rPr>
              <w:t>內容</w:t>
            </w:r>
          </w:p>
        </w:tc>
        <w:tc>
          <w:tcPr>
            <w:tcW w:w="7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rFonts w:ascii="新細明體" w:hAnsi="新細明體"/>
              </w:rPr>
            </w:pPr>
          </w:p>
        </w:tc>
      </w:tr>
      <w:tr w:rsidR="004F6FB9">
        <w:tblPrEx>
          <w:tblCellMar>
            <w:top w:w="0" w:type="dxa"/>
            <w:bottom w:w="0" w:type="dxa"/>
          </w:tblCellMar>
        </w:tblPrEx>
        <w:trPr>
          <w:cantSplit/>
          <w:trHeight w:val="724"/>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融入議題</w:t>
            </w:r>
          </w:p>
        </w:tc>
        <w:tc>
          <w:tcPr>
            <w:tcW w:w="7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rFonts w:ascii="新細明體" w:hAnsi="新細明體"/>
              </w:rPr>
            </w:pPr>
          </w:p>
        </w:tc>
      </w:tr>
      <w:tr w:rsidR="004F6FB9">
        <w:tblPrEx>
          <w:tblCellMar>
            <w:top w:w="0" w:type="dxa"/>
            <w:bottom w:w="0" w:type="dxa"/>
          </w:tblCellMar>
        </w:tblPrEx>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教學</w:t>
            </w:r>
            <w:r>
              <w:t>/</w:t>
            </w:r>
            <w:r>
              <w:t>學習</w:t>
            </w:r>
          </w:p>
          <w:p w:rsidR="004F6FB9" w:rsidRDefault="00C750BB">
            <w:pPr>
              <w:pStyle w:val="Standard"/>
              <w:jc w:val="center"/>
            </w:pPr>
            <w:r>
              <w:t>目</w:t>
            </w:r>
            <w:r>
              <w:t xml:space="preserve">    </w:t>
            </w:r>
            <w:r>
              <w:t>標</w:t>
            </w:r>
          </w:p>
        </w:tc>
        <w:tc>
          <w:tcPr>
            <w:tcW w:w="7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pPr>
          </w:p>
        </w:tc>
      </w:tr>
      <w:tr w:rsidR="004F6FB9">
        <w:tblPrEx>
          <w:tblCellMar>
            <w:top w:w="0" w:type="dxa"/>
            <w:bottom w:w="0" w:type="dxa"/>
          </w:tblCellMar>
        </w:tblPrEx>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課程架構</w:t>
            </w:r>
          </w:p>
        </w:tc>
        <w:tc>
          <w:tcPr>
            <w:tcW w:w="7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color w:val="A6A6A6"/>
              </w:rPr>
            </w:pPr>
          </w:p>
          <w:p w:rsidR="004F6FB9" w:rsidRDefault="004F6FB9">
            <w:pPr>
              <w:pStyle w:val="Standard"/>
              <w:rPr>
                <w:color w:val="A6A6A6"/>
              </w:rPr>
            </w:pPr>
          </w:p>
        </w:tc>
      </w:tr>
      <w:tr w:rsidR="004F6FB9">
        <w:tblPrEx>
          <w:tblCellMar>
            <w:top w:w="0" w:type="dxa"/>
            <w:bottom w:w="0" w:type="dxa"/>
          </w:tblCellMar>
        </w:tblPrEx>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使用</w:t>
            </w:r>
            <w:r>
              <w:t>Wordwall</w:t>
            </w:r>
            <w:r>
              <w:t>資源</w:t>
            </w:r>
            <w:r>
              <w:t>(wordwall</w:t>
            </w:r>
            <w:r>
              <w:t>遊戲連結</w:t>
            </w:r>
            <w:r>
              <w:t>)</w:t>
            </w:r>
          </w:p>
        </w:tc>
        <w:tc>
          <w:tcPr>
            <w:tcW w:w="7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color w:val="A6A6A6"/>
              </w:rPr>
            </w:pPr>
          </w:p>
        </w:tc>
      </w:tr>
      <w:tr w:rsidR="004F6FB9">
        <w:tblPrEx>
          <w:tblCellMar>
            <w:top w:w="0" w:type="dxa"/>
            <w:bottom w:w="0" w:type="dxa"/>
          </w:tblCellMar>
        </w:tblPrEx>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其他教材來源</w:t>
            </w:r>
          </w:p>
        </w:tc>
        <w:tc>
          <w:tcPr>
            <w:tcW w:w="7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color w:val="A6A6A6"/>
              </w:rPr>
            </w:pPr>
          </w:p>
        </w:tc>
      </w:tr>
    </w:tbl>
    <w:p w:rsidR="004F6FB9" w:rsidRDefault="004F6FB9">
      <w:pPr>
        <w:pStyle w:val="Standard"/>
      </w:pPr>
    </w:p>
    <w:tbl>
      <w:tblPr>
        <w:tblW w:w="9634" w:type="dxa"/>
        <w:tblInd w:w="5" w:type="dxa"/>
        <w:tblLayout w:type="fixed"/>
        <w:tblCellMar>
          <w:left w:w="10" w:type="dxa"/>
          <w:right w:w="10" w:type="dxa"/>
        </w:tblCellMar>
        <w:tblLook w:val="0000" w:firstRow="0" w:lastRow="0" w:firstColumn="0" w:lastColumn="0" w:noHBand="0" w:noVBand="0"/>
      </w:tblPr>
      <w:tblGrid>
        <w:gridCol w:w="4957"/>
        <w:gridCol w:w="851"/>
        <w:gridCol w:w="2268"/>
        <w:gridCol w:w="1558"/>
      </w:tblGrid>
      <w:tr w:rsidR="004F6FB9">
        <w:tblPrEx>
          <w:tblCellMar>
            <w:top w:w="0" w:type="dxa"/>
            <w:bottom w:w="0" w:type="dxa"/>
          </w:tblCellMar>
        </w:tblPrEx>
        <w:tc>
          <w:tcPr>
            <w:tcW w:w="495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教學活動流程</w:t>
            </w: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教學資源</w:t>
            </w:r>
            <w:r>
              <w:t xml:space="preserve"> / </w:t>
            </w:r>
            <w:r>
              <w:t>設備</w:t>
            </w:r>
          </w:p>
        </w:tc>
        <w:tc>
          <w:tcPr>
            <w:tcW w:w="155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4F6FB9" w:rsidRDefault="00C750BB">
            <w:pPr>
              <w:pStyle w:val="Standard"/>
              <w:jc w:val="center"/>
            </w:pPr>
            <w:r>
              <w:t>評量方式</w:t>
            </w:r>
          </w:p>
        </w:tc>
      </w:tr>
      <w:tr w:rsidR="004F6FB9">
        <w:tblPrEx>
          <w:tblCellMar>
            <w:top w:w="0" w:type="dxa"/>
            <w:bottom w:w="0" w:type="dxa"/>
          </w:tblCellMar>
        </w:tblPrEx>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rFonts w:ascii="標楷體" w:eastAsia="標楷體" w:hAnsi="標楷體"/>
                <w:b/>
                <w:color w:val="A6A6A6"/>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color w:val="A6A6A6"/>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rFonts w:ascii="新細明體" w:hAnsi="新細明體"/>
                <w:color w:val="A6A6A6"/>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6FB9" w:rsidRDefault="004F6FB9">
            <w:pPr>
              <w:pStyle w:val="Standard"/>
              <w:rPr>
                <w:color w:val="A6A6A6"/>
              </w:rPr>
            </w:pPr>
          </w:p>
        </w:tc>
      </w:tr>
    </w:tbl>
    <w:p w:rsidR="004F6FB9" w:rsidRDefault="00C750BB">
      <w:pPr>
        <w:pStyle w:val="Standard"/>
        <w:ind w:right="-1"/>
      </w:pPr>
      <w:r>
        <w:rPr>
          <w:sz w:val="20"/>
        </w:rPr>
        <w:t xml:space="preserve"> </w:t>
      </w:r>
    </w:p>
    <w:p w:rsidR="004F6FB9" w:rsidRDefault="00C750BB">
      <w:pPr>
        <w:pStyle w:val="Standard"/>
      </w:pPr>
      <w:r>
        <w:rPr>
          <w:rFonts w:ascii="標楷體" w:eastAsia="標楷體" w:hAnsi="標楷體"/>
        </w:rPr>
        <w:t>填寫說明：</w:t>
      </w:r>
    </w:p>
    <w:p w:rsidR="004F6FB9" w:rsidRDefault="00C750BB">
      <w:pPr>
        <w:pStyle w:val="Standard"/>
      </w:pPr>
      <w:r>
        <w:rPr>
          <w:rFonts w:ascii="標楷體" w:eastAsia="標楷體" w:hAnsi="標楷體"/>
        </w:rPr>
        <w:t xml:space="preserve">1. </w:t>
      </w:r>
      <w:r>
        <w:rPr>
          <w:rFonts w:ascii="標楷體" w:eastAsia="標楷體" w:hAnsi="標楷體"/>
        </w:rPr>
        <w:t>請以新細明體，</w:t>
      </w:r>
      <w:r>
        <w:rPr>
          <w:rFonts w:ascii="標楷體" w:eastAsia="標楷體" w:hAnsi="標楷體"/>
        </w:rPr>
        <w:t>12</w:t>
      </w:r>
      <w:r>
        <w:rPr>
          <w:rFonts w:ascii="標楷體" w:eastAsia="標楷體" w:hAnsi="標楷體"/>
        </w:rPr>
        <w:t>級字體、單行間距打字。</w:t>
      </w:r>
    </w:p>
    <w:p w:rsidR="004F6FB9" w:rsidRDefault="00C750BB">
      <w:pPr>
        <w:pStyle w:val="Standard"/>
      </w:pPr>
      <w:r>
        <w:rPr>
          <w:rFonts w:ascii="標楷體" w:eastAsia="標楷體" w:hAnsi="標楷體"/>
        </w:rPr>
        <w:t xml:space="preserve">2. </w:t>
      </w:r>
      <w:r>
        <w:rPr>
          <w:rFonts w:ascii="標楷體" w:eastAsia="標楷體" w:hAnsi="標楷體"/>
        </w:rPr>
        <w:t>表格得視需求自行延伸，亦可於前後添加內容。</w:t>
      </w:r>
    </w:p>
    <w:p w:rsidR="004F6FB9" w:rsidRDefault="00C750BB">
      <w:pPr>
        <w:pStyle w:val="Standard"/>
      </w:pPr>
      <w:r>
        <w:rPr>
          <w:rFonts w:ascii="標楷體" w:eastAsia="標楷體" w:hAnsi="標楷體"/>
        </w:rPr>
        <w:t xml:space="preserve">3. </w:t>
      </w:r>
      <w:r>
        <w:rPr>
          <w:rFonts w:ascii="標楷體" w:eastAsia="標楷體" w:hAnsi="標楷體"/>
        </w:rPr>
        <w:t>其他規定請參照辦法之「六、參賽規則」與「七、作品格式」說明。</w:t>
      </w:r>
    </w:p>
    <w:sectPr w:rsidR="004F6FB9">
      <w:footerReference w:type="default" r:id="rId12"/>
      <w:pgSz w:w="11906" w:h="16838"/>
      <w:pgMar w:top="567" w:right="1134" w:bottom="567" w:left="1134" w:header="720" w:footer="284" w:gutter="0"/>
      <w:pgBorders w:offsetFrom="page">
        <w:top w:val="threeDEmboss" w:sz="24" w:space="0" w:color="000000"/>
        <w:left w:val="threeDEmboss" w:sz="24" w:space="0" w:color="000000"/>
        <w:bottom w:val="threeDEngrave" w:sz="24" w:space="0" w:color="000000"/>
        <w:right w:val="threeDEngrave" w:sz="24" w:space="0" w:color="000000"/>
      </w:pgBorders>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BB" w:rsidRDefault="00C750BB">
      <w:r>
        <w:separator/>
      </w:r>
    </w:p>
  </w:endnote>
  <w:endnote w:type="continuationSeparator" w:id="0">
    <w:p w:rsidR="00C750BB" w:rsidRDefault="00C7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ED" w:rsidRDefault="00C750BB">
    <w:pPr>
      <w:pStyle w:val="a7"/>
      <w:jc w:val="center"/>
    </w:pPr>
    <w:r>
      <w:rPr>
        <w:b/>
        <w:color w:val="000000"/>
        <w:sz w:val="24"/>
      </w:rPr>
      <w:fldChar w:fldCharType="begin"/>
    </w:r>
    <w:r>
      <w:rPr>
        <w:b/>
        <w:color w:val="000000"/>
        <w:sz w:val="24"/>
      </w:rPr>
      <w:instrText xml:space="preserve"> PAGE </w:instrText>
    </w:r>
    <w:r>
      <w:rPr>
        <w:b/>
        <w:color w:val="000000"/>
        <w:sz w:val="24"/>
      </w:rPr>
      <w:fldChar w:fldCharType="separate"/>
    </w:r>
    <w:r w:rsidR="00254AB2">
      <w:rPr>
        <w:b/>
        <w:noProof/>
        <w:color w:val="000000"/>
        <w:sz w:val="24"/>
      </w:rPr>
      <w:t>2</w:t>
    </w:r>
    <w:r>
      <w:rPr>
        <w:b/>
        <w:color w:val="000000"/>
        <w:sz w:val="24"/>
      </w:rPr>
      <w:fldChar w:fldCharType="end"/>
    </w:r>
  </w:p>
  <w:p w:rsidR="006C1EED" w:rsidRDefault="00C750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BB" w:rsidRDefault="00C750BB">
      <w:r>
        <w:rPr>
          <w:color w:val="000000"/>
        </w:rPr>
        <w:separator/>
      </w:r>
    </w:p>
  </w:footnote>
  <w:footnote w:type="continuationSeparator" w:id="0">
    <w:p w:rsidR="00C750BB" w:rsidRDefault="00C75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F1C"/>
    <w:multiLevelType w:val="multilevel"/>
    <w:tmpl w:val="C118432A"/>
    <w:styleLink w:val="WWNum2"/>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
    <w:nsid w:val="19DC3005"/>
    <w:multiLevelType w:val="multilevel"/>
    <w:tmpl w:val="E7F07EF4"/>
    <w:styleLink w:val="WWNum4"/>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nsid w:val="1C301359"/>
    <w:multiLevelType w:val="multilevel"/>
    <w:tmpl w:val="F77C08CE"/>
    <w:styleLink w:val="WWNum3"/>
    <w:lvl w:ilvl="0">
      <w:start w:val="1"/>
      <w:numFmt w:val="japaneseCounting"/>
      <w:lvlText w:val="(%1)"/>
      <w:lvlJc w:val="left"/>
      <w:rPr>
        <w:color w:val="000000"/>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nsid w:val="30BC4E58"/>
    <w:multiLevelType w:val="multilevel"/>
    <w:tmpl w:val="9DBCA436"/>
    <w:styleLink w:val="WWNum6"/>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
    <w:nsid w:val="5BA05845"/>
    <w:multiLevelType w:val="multilevel"/>
    <w:tmpl w:val="45821DB4"/>
    <w:styleLink w:val="WWNum1"/>
    <w:lvl w:ilvl="0">
      <w:start w:val="1"/>
      <w:numFmt w:val="japaneseCounting"/>
      <w:lvlText w:val="%1、"/>
      <w:lvlJc w:val="left"/>
      <w:rPr>
        <w:b w:val="0"/>
        <w:color w:val="auto"/>
        <w:lang w:val="en-US"/>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
    <w:nsid w:val="5E8F5901"/>
    <w:multiLevelType w:val="multilevel"/>
    <w:tmpl w:val="9528B68A"/>
    <w:styleLink w:val="WWNum5"/>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6">
    <w:nsid w:val="65D67C87"/>
    <w:multiLevelType w:val="multilevel"/>
    <w:tmpl w:val="211CB33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 w:numId="8">
    <w:abstractNumId w:val="4"/>
    <w:lvlOverride w:ilvl="0">
      <w:startOverride w:val="1"/>
    </w:lvlOverride>
  </w:num>
  <w:num w:numId="9">
    <w:abstractNumId w:val="0"/>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4"/>
    <w:lvlOverride w:ilvl="0">
      <w:startOverride w:val="1"/>
    </w:lvlOverride>
  </w:num>
  <w:num w:numId="13">
    <w:abstractNumId w:val="1"/>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4"/>
    <w:lvlOverride w:ilvl="0">
      <w:startOverride w:val="1"/>
    </w:lvlOverride>
  </w:num>
  <w:num w:numId="17">
    <w:abstractNumId w:val="3"/>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F6FB9"/>
    <w:rsid w:val="00254AB2"/>
    <w:rsid w:val="004F6FB9"/>
    <w:rsid w:val="00C750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F"/>
      <w:sz w:val="18"/>
      <w:szCs w:val="18"/>
    </w:rPr>
  </w:style>
  <w:style w:type="paragraph" w:styleId="a9">
    <w:name w:val="annotation text"/>
    <w:basedOn w:val="Standard"/>
  </w:style>
  <w:style w:type="paragraph" w:styleId="aa">
    <w:name w:val="annotation subject"/>
    <w:basedOn w:val="a9"/>
    <w:next w:val="a9"/>
    <w:rPr>
      <w:b/>
      <w:bCs/>
    </w:rPr>
  </w:style>
  <w:style w:type="paragraph" w:styleId="ab">
    <w:name w:val="Block Text"/>
    <w:basedOn w:val="Standard"/>
    <w:pPr>
      <w:snapToGrid w:val="0"/>
      <w:spacing w:before="280" w:after="280"/>
      <w:ind w:left="768" w:right="48" w:hanging="240"/>
      <w:jc w:val="both"/>
    </w:pPr>
    <w:rPr>
      <w:rFonts w:ascii="標楷體" w:eastAsia="標楷體" w:hAnsi="標楷體"/>
      <w:bCs/>
    </w:rPr>
  </w:style>
  <w:style w:type="paragraph" w:styleId="Web">
    <w:name w:val="Normal (Web)"/>
    <w:basedOn w:val="Standard"/>
    <w:pPr>
      <w:widowControl/>
      <w:spacing w:before="280" w:after="280"/>
    </w:pPr>
    <w:rPr>
      <w:rFonts w:ascii="新細明體" w:hAnsi="新細明體"/>
      <w:kern w:val="0"/>
    </w:rPr>
  </w:style>
  <w:style w:type="character" w:customStyle="1" w:styleId="Internetlink">
    <w:name w:val="Internet link"/>
    <w:basedOn w:val="a0"/>
    <w:rPr>
      <w:color w:val="0563C1"/>
      <w:u w:val="single"/>
    </w:rPr>
  </w:style>
  <w:style w:type="character" w:customStyle="1" w:styleId="ac">
    <w:name w:val="頁首 字元"/>
    <w:basedOn w:val="a0"/>
    <w:rPr>
      <w:rFonts w:ascii="Times New Roman" w:eastAsia="新細明體" w:hAnsi="Times New Roman" w:cs="Times New Roman"/>
      <w:sz w:val="20"/>
      <w:szCs w:val="20"/>
    </w:rPr>
  </w:style>
  <w:style w:type="character" w:customStyle="1" w:styleId="ad">
    <w:name w:val="頁尾 字元"/>
    <w:basedOn w:val="a0"/>
    <w:rPr>
      <w:rFonts w:ascii="Times New Roman" w:eastAsia="新細明體" w:hAnsi="Times New Roman" w:cs="Times New Roman"/>
      <w:sz w:val="20"/>
      <w:szCs w:val="20"/>
    </w:rPr>
  </w:style>
  <w:style w:type="character" w:customStyle="1" w:styleId="VisitedInternetLink">
    <w:name w:val="Visited Internet Link"/>
    <w:basedOn w:val="a0"/>
    <w:rPr>
      <w:color w:val="954F72"/>
      <w:u w:val="single"/>
    </w:rPr>
  </w:style>
  <w:style w:type="character" w:customStyle="1" w:styleId="ae">
    <w:name w:val="註解方塊文字 字元"/>
    <w:basedOn w:val="a0"/>
    <w:rPr>
      <w:rFonts w:ascii="Calibri Light" w:eastAsia="新細明體" w:hAnsi="Calibri Light" w:cs="F"/>
      <w:sz w:val="18"/>
      <w:szCs w:val="18"/>
    </w:rPr>
  </w:style>
  <w:style w:type="character" w:styleId="af">
    <w:name w:val="annotation reference"/>
    <w:basedOn w:val="a0"/>
    <w:rPr>
      <w:sz w:val="18"/>
      <w:szCs w:val="18"/>
    </w:rPr>
  </w:style>
  <w:style w:type="character" w:customStyle="1" w:styleId="af0">
    <w:name w:val="註解文字 字元"/>
    <w:basedOn w:val="a0"/>
    <w:rPr>
      <w:rFonts w:ascii="Times New Roman" w:eastAsia="新細明體" w:hAnsi="Times New Roman" w:cs="Times New Roman"/>
      <w:szCs w:val="24"/>
    </w:rPr>
  </w:style>
  <w:style w:type="character" w:customStyle="1" w:styleId="af1">
    <w:name w:val="註解主旨 字元"/>
    <w:basedOn w:val="af0"/>
    <w:rPr>
      <w:rFonts w:ascii="Times New Roman" w:eastAsia="新細明體" w:hAnsi="Times New Roman" w:cs="Times New Roman"/>
      <w:b/>
      <w:bCs/>
      <w:szCs w:val="24"/>
    </w:rPr>
  </w:style>
  <w:style w:type="character" w:customStyle="1" w:styleId="4yxo">
    <w:name w:val="_4yxo"/>
    <w:basedOn w:val="a0"/>
  </w:style>
  <w:style w:type="character" w:customStyle="1" w:styleId="1">
    <w:name w:val="未解析的提及項目1"/>
    <w:basedOn w:val="a0"/>
    <w:rPr>
      <w:color w:val="605E5C"/>
      <w:shd w:val="clear" w:color="auto" w:fill="E1DFDD"/>
    </w:rPr>
  </w:style>
  <w:style w:type="character" w:customStyle="1" w:styleId="2">
    <w:name w:val="未解析的提及項目2"/>
    <w:basedOn w:val="a0"/>
    <w:rPr>
      <w:color w:val="605E5C"/>
      <w:shd w:val="clear" w:color="auto" w:fill="E1DFDD"/>
    </w:rPr>
  </w:style>
  <w:style w:type="character" w:customStyle="1" w:styleId="3">
    <w:name w:val="未解析的提及項目3"/>
    <w:basedOn w:val="a0"/>
    <w:rPr>
      <w:color w:val="605E5C"/>
      <w:shd w:val="clear" w:color="auto" w:fill="E1DFDD"/>
    </w:rPr>
  </w:style>
  <w:style w:type="character" w:customStyle="1" w:styleId="UnresolvedMention">
    <w:name w:val="Unresolved Mention"/>
    <w:basedOn w:val="a0"/>
    <w:rPr>
      <w:color w:val="605E5C"/>
      <w:shd w:val="clear" w:color="auto" w:fill="E1DFDD"/>
    </w:rPr>
  </w:style>
  <w:style w:type="character" w:customStyle="1" w:styleId="ListLabel1">
    <w:name w:val="ListLabel 1"/>
    <w:rPr>
      <w:b w:val="0"/>
      <w:color w:val="auto"/>
      <w:lang w:val="en-US"/>
    </w:rPr>
  </w:style>
  <w:style w:type="character" w:customStyle="1" w:styleId="ListLabel2">
    <w:name w:val="ListLabel 2"/>
    <w:rPr>
      <w:color w:val="00000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F"/>
      <w:sz w:val="18"/>
      <w:szCs w:val="18"/>
    </w:rPr>
  </w:style>
  <w:style w:type="paragraph" w:styleId="a9">
    <w:name w:val="annotation text"/>
    <w:basedOn w:val="Standard"/>
  </w:style>
  <w:style w:type="paragraph" w:styleId="aa">
    <w:name w:val="annotation subject"/>
    <w:basedOn w:val="a9"/>
    <w:next w:val="a9"/>
    <w:rPr>
      <w:b/>
      <w:bCs/>
    </w:rPr>
  </w:style>
  <w:style w:type="paragraph" w:styleId="ab">
    <w:name w:val="Block Text"/>
    <w:basedOn w:val="Standard"/>
    <w:pPr>
      <w:snapToGrid w:val="0"/>
      <w:spacing w:before="280" w:after="280"/>
      <w:ind w:left="768" w:right="48" w:hanging="240"/>
      <w:jc w:val="both"/>
    </w:pPr>
    <w:rPr>
      <w:rFonts w:ascii="標楷體" w:eastAsia="標楷體" w:hAnsi="標楷體"/>
      <w:bCs/>
    </w:rPr>
  </w:style>
  <w:style w:type="paragraph" w:styleId="Web">
    <w:name w:val="Normal (Web)"/>
    <w:basedOn w:val="Standard"/>
    <w:pPr>
      <w:widowControl/>
      <w:spacing w:before="280" w:after="280"/>
    </w:pPr>
    <w:rPr>
      <w:rFonts w:ascii="新細明體" w:hAnsi="新細明體"/>
      <w:kern w:val="0"/>
    </w:rPr>
  </w:style>
  <w:style w:type="character" w:customStyle="1" w:styleId="Internetlink">
    <w:name w:val="Internet link"/>
    <w:basedOn w:val="a0"/>
    <w:rPr>
      <w:color w:val="0563C1"/>
      <w:u w:val="single"/>
    </w:rPr>
  </w:style>
  <w:style w:type="character" w:customStyle="1" w:styleId="ac">
    <w:name w:val="頁首 字元"/>
    <w:basedOn w:val="a0"/>
    <w:rPr>
      <w:rFonts w:ascii="Times New Roman" w:eastAsia="新細明體" w:hAnsi="Times New Roman" w:cs="Times New Roman"/>
      <w:sz w:val="20"/>
      <w:szCs w:val="20"/>
    </w:rPr>
  </w:style>
  <w:style w:type="character" w:customStyle="1" w:styleId="ad">
    <w:name w:val="頁尾 字元"/>
    <w:basedOn w:val="a0"/>
    <w:rPr>
      <w:rFonts w:ascii="Times New Roman" w:eastAsia="新細明體" w:hAnsi="Times New Roman" w:cs="Times New Roman"/>
      <w:sz w:val="20"/>
      <w:szCs w:val="20"/>
    </w:rPr>
  </w:style>
  <w:style w:type="character" w:customStyle="1" w:styleId="VisitedInternetLink">
    <w:name w:val="Visited Internet Link"/>
    <w:basedOn w:val="a0"/>
    <w:rPr>
      <w:color w:val="954F72"/>
      <w:u w:val="single"/>
    </w:rPr>
  </w:style>
  <w:style w:type="character" w:customStyle="1" w:styleId="ae">
    <w:name w:val="註解方塊文字 字元"/>
    <w:basedOn w:val="a0"/>
    <w:rPr>
      <w:rFonts w:ascii="Calibri Light" w:eastAsia="新細明體" w:hAnsi="Calibri Light" w:cs="F"/>
      <w:sz w:val="18"/>
      <w:szCs w:val="18"/>
    </w:rPr>
  </w:style>
  <w:style w:type="character" w:styleId="af">
    <w:name w:val="annotation reference"/>
    <w:basedOn w:val="a0"/>
    <w:rPr>
      <w:sz w:val="18"/>
      <w:szCs w:val="18"/>
    </w:rPr>
  </w:style>
  <w:style w:type="character" w:customStyle="1" w:styleId="af0">
    <w:name w:val="註解文字 字元"/>
    <w:basedOn w:val="a0"/>
    <w:rPr>
      <w:rFonts w:ascii="Times New Roman" w:eastAsia="新細明體" w:hAnsi="Times New Roman" w:cs="Times New Roman"/>
      <w:szCs w:val="24"/>
    </w:rPr>
  </w:style>
  <w:style w:type="character" w:customStyle="1" w:styleId="af1">
    <w:name w:val="註解主旨 字元"/>
    <w:basedOn w:val="af0"/>
    <w:rPr>
      <w:rFonts w:ascii="Times New Roman" w:eastAsia="新細明體" w:hAnsi="Times New Roman" w:cs="Times New Roman"/>
      <w:b/>
      <w:bCs/>
      <w:szCs w:val="24"/>
    </w:rPr>
  </w:style>
  <w:style w:type="character" w:customStyle="1" w:styleId="4yxo">
    <w:name w:val="_4yxo"/>
    <w:basedOn w:val="a0"/>
  </w:style>
  <w:style w:type="character" w:customStyle="1" w:styleId="1">
    <w:name w:val="未解析的提及項目1"/>
    <w:basedOn w:val="a0"/>
    <w:rPr>
      <w:color w:val="605E5C"/>
      <w:shd w:val="clear" w:color="auto" w:fill="E1DFDD"/>
    </w:rPr>
  </w:style>
  <w:style w:type="character" w:customStyle="1" w:styleId="2">
    <w:name w:val="未解析的提及項目2"/>
    <w:basedOn w:val="a0"/>
    <w:rPr>
      <w:color w:val="605E5C"/>
      <w:shd w:val="clear" w:color="auto" w:fill="E1DFDD"/>
    </w:rPr>
  </w:style>
  <w:style w:type="character" w:customStyle="1" w:styleId="3">
    <w:name w:val="未解析的提及項目3"/>
    <w:basedOn w:val="a0"/>
    <w:rPr>
      <w:color w:val="605E5C"/>
      <w:shd w:val="clear" w:color="auto" w:fill="E1DFDD"/>
    </w:rPr>
  </w:style>
  <w:style w:type="character" w:customStyle="1" w:styleId="UnresolvedMention">
    <w:name w:val="Unresolved Mention"/>
    <w:basedOn w:val="a0"/>
    <w:rPr>
      <w:color w:val="605E5C"/>
      <w:shd w:val="clear" w:color="auto" w:fill="E1DFDD"/>
    </w:rPr>
  </w:style>
  <w:style w:type="character" w:customStyle="1" w:styleId="ListLabel1">
    <w:name w:val="ListLabel 1"/>
    <w:rPr>
      <w:b w:val="0"/>
      <w:color w:val="auto"/>
      <w:lang w:val="en-US"/>
    </w:rPr>
  </w:style>
  <w:style w:type="character" w:customStyle="1" w:styleId="ListLabel2">
    <w:name w:val="ListLabel 2"/>
    <w:rPr>
      <w:color w:val="00000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ordwall.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coolenglish.tw/" TargetMode="External"/><Relationship Id="rId5" Type="http://schemas.openxmlformats.org/officeDocument/2006/relationships/webSettings" Target="webSettings.xml"/><Relationship Id="rId10" Type="http://schemas.openxmlformats.org/officeDocument/2006/relationships/hyperlink" Target="https://www.coolenglish.edu.t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109年度教案徵稿競賽簡章</dc:title>
  <dc:creator>Cool English</dc:creator>
  <cp:lastModifiedBy>user</cp:lastModifiedBy>
  <cp:revision>1</cp:revision>
  <cp:lastPrinted>2023-09-06T03:32:00Z</cp:lastPrinted>
  <dcterms:created xsi:type="dcterms:W3CDTF">2023-09-08T01:51:00Z</dcterms:created>
  <dcterms:modified xsi:type="dcterms:W3CDTF">2023-09-27T07:21:00Z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GrammarlyDocumentId">
    <vt:lpwstr>4d1739e10ab713a98ec456e5799835a7b0d175e9f7483a3aef3fd22ed554b602</vt:lpwstr>
  </property>
</Properties>
</file>