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D5" w:rsidRPr="00702557" w:rsidRDefault="003037D5" w:rsidP="003037D5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702557">
        <w:rPr>
          <w:rFonts w:ascii="標楷體" w:eastAsia="標楷體" w:hAnsi="標楷體" w:hint="eastAsia"/>
          <w:sz w:val="28"/>
          <w:szCs w:val="24"/>
        </w:rPr>
        <w:t>202</w:t>
      </w:r>
      <w:r w:rsidR="007F21EB">
        <w:rPr>
          <w:rFonts w:ascii="標楷體" w:eastAsia="標楷體" w:hAnsi="標楷體" w:hint="eastAsia"/>
          <w:sz w:val="28"/>
          <w:szCs w:val="24"/>
        </w:rPr>
        <w:t>3</w:t>
      </w:r>
      <w:r w:rsidRPr="00702557">
        <w:rPr>
          <w:rFonts w:ascii="標楷體" w:eastAsia="標楷體" w:hAnsi="標楷體" w:hint="eastAsia"/>
          <w:sz w:val="28"/>
          <w:szCs w:val="24"/>
        </w:rPr>
        <w:t>年更生日報</w:t>
      </w:r>
      <w:proofErr w:type="gramStart"/>
      <w:r w:rsidRPr="00702557">
        <w:rPr>
          <w:rFonts w:ascii="標楷體" w:eastAsia="標楷體" w:hAnsi="標楷體" w:hint="eastAsia"/>
          <w:sz w:val="28"/>
          <w:szCs w:val="24"/>
        </w:rPr>
        <w:t>盃</w:t>
      </w:r>
      <w:proofErr w:type="gramEnd"/>
      <w:r w:rsidRPr="00702557">
        <w:rPr>
          <w:rFonts w:ascii="標楷體" w:eastAsia="標楷體" w:hAnsi="標楷體" w:hint="eastAsia"/>
          <w:sz w:val="28"/>
          <w:szCs w:val="24"/>
        </w:rPr>
        <w:t>數學大賽（第1</w:t>
      </w:r>
      <w:r w:rsidR="0075061F">
        <w:rPr>
          <w:rFonts w:ascii="標楷體" w:eastAsia="標楷體" w:hAnsi="標楷體" w:hint="eastAsia"/>
          <w:sz w:val="28"/>
          <w:szCs w:val="24"/>
        </w:rPr>
        <w:t>9</w:t>
      </w:r>
      <w:r w:rsidRPr="00702557">
        <w:rPr>
          <w:rFonts w:ascii="標楷體" w:eastAsia="標楷體" w:hAnsi="標楷體" w:hint="eastAsia"/>
          <w:sz w:val="28"/>
          <w:szCs w:val="24"/>
        </w:rPr>
        <w:t>屆）競賽資訊</w:t>
      </w:r>
    </w:p>
    <w:p w:rsidR="003037D5" w:rsidRPr="00702557" w:rsidRDefault="003037D5" w:rsidP="00955A42">
      <w:pPr>
        <w:pStyle w:val="a8"/>
        <w:widowControl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/>
          <w:kern w:val="0"/>
          <w:szCs w:val="24"/>
        </w:rPr>
        <w:t>對象：國小、國中、高中職所有年級學生</w:t>
      </w:r>
      <w:r w:rsidR="00702557" w:rsidRPr="0070255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037D5" w:rsidRPr="003037D5" w:rsidRDefault="003037D5" w:rsidP="00955A42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二、</w:t>
      </w:r>
      <w:r w:rsidRPr="000A432B">
        <w:rPr>
          <w:rFonts w:ascii="標楷體" w:eastAsia="標楷體" w:hAnsi="標楷體" w:cs="Arial"/>
          <w:kern w:val="0"/>
          <w:szCs w:val="24"/>
          <w:highlight w:val="yellow"/>
        </w:rPr>
        <w:t>競賽日期時間</w:t>
      </w:r>
      <w:r w:rsidRPr="003037D5">
        <w:rPr>
          <w:rFonts w:ascii="標楷體" w:eastAsia="標楷體" w:hAnsi="標楷體" w:cs="Arial"/>
          <w:kern w:val="0"/>
          <w:szCs w:val="24"/>
        </w:rPr>
        <w:t>：</w:t>
      </w:r>
      <w:r w:rsidRPr="005B7B82">
        <w:rPr>
          <w:rFonts w:ascii="標楷體" w:eastAsia="標楷體" w:hAnsi="標楷體" w:cs="Arial"/>
          <w:kern w:val="0"/>
          <w:szCs w:val="24"/>
          <w:highlight w:val="yellow"/>
        </w:rPr>
        <w:t>民國11</w:t>
      </w:r>
      <w:r w:rsidR="0075061F" w:rsidRPr="005B7B82">
        <w:rPr>
          <w:rFonts w:ascii="標楷體" w:eastAsia="標楷體" w:hAnsi="標楷體" w:cs="Arial" w:hint="eastAsia"/>
          <w:kern w:val="0"/>
          <w:szCs w:val="24"/>
          <w:highlight w:val="yellow"/>
        </w:rPr>
        <w:t>2</w:t>
      </w:r>
      <w:r w:rsidRPr="005B7B82">
        <w:rPr>
          <w:rFonts w:ascii="標楷體" w:eastAsia="標楷體" w:hAnsi="標楷體" w:cs="Arial"/>
          <w:kern w:val="0"/>
          <w:szCs w:val="24"/>
          <w:highlight w:val="yellow"/>
        </w:rPr>
        <w:t>年10月</w:t>
      </w:r>
      <w:r w:rsidR="0075061F" w:rsidRPr="005B7B82">
        <w:rPr>
          <w:rFonts w:ascii="標楷體" w:eastAsia="標楷體" w:hAnsi="標楷體" w:cs="Arial" w:hint="eastAsia"/>
          <w:kern w:val="0"/>
          <w:szCs w:val="24"/>
          <w:highlight w:val="yellow"/>
        </w:rPr>
        <w:t>29</w:t>
      </w:r>
      <w:r w:rsidRPr="005B7B82">
        <w:rPr>
          <w:rFonts w:ascii="標楷體" w:eastAsia="標楷體" w:hAnsi="標楷體" w:cs="Arial"/>
          <w:kern w:val="0"/>
          <w:szCs w:val="24"/>
          <w:highlight w:val="yellow"/>
        </w:rPr>
        <w:t>日(星期日)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350"/>
        <w:gridCol w:w="3490"/>
      </w:tblGrid>
      <w:tr w:rsidR="00032B51" w:rsidRPr="00702557" w:rsidTr="00032B51">
        <w:trPr>
          <w:tblCellSpacing w:w="0" w:type="dxa"/>
          <w:jc w:val="center"/>
        </w:trPr>
        <w:tc>
          <w:tcPr>
            <w:tcW w:w="2582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divId w:val="338584029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組別</w:t>
            </w:r>
          </w:p>
        </w:tc>
        <w:tc>
          <w:tcPr>
            <w:tcW w:w="235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入場時間</w:t>
            </w:r>
          </w:p>
        </w:tc>
        <w:tc>
          <w:tcPr>
            <w:tcW w:w="349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比賽時間</w:t>
            </w:r>
          </w:p>
        </w:tc>
      </w:tr>
      <w:tr w:rsidR="00032B51" w:rsidRPr="00702557" w:rsidTr="00032B51">
        <w:trPr>
          <w:tblCellSpacing w:w="0" w:type="dxa"/>
          <w:jc w:val="center"/>
        </w:trPr>
        <w:tc>
          <w:tcPr>
            <w:tcW w:w="2582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高中(職)組</w:t>
            </w:r>
          </w:p>
        </w:tc>
        <w:tc>
          <w:tcPr>
            <w:tcW w:w="235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08:20</w:t>
            </w:r>
          </w:p>
        </w:tc>
        <w:tc>
          <w:tcPr>
            <w:tcW w:w="349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08:30~09:50</w:t>
            </w:r>
            <w:r w:rsidR="00E84B9D" w:rsidRPr="00702557">
              <w:rPr>
                <w:rFonts w:ascii="標楷體" w:eastAsia="標楷體" w:hAnsi="標楷體" w:cs="Arial" w:hint="eastAsia"/>
                <w:kern w:val="0"/>
                <w:szCs w:val="24"/>
              </w:rPr>
              <w:t>(80分鐘)</w:t>
            </w:r>
          </w:p>
        </w:tc>
      </w:tr>
      <w:tr w:rsidR="00032B51" w:rsidRPr="00702557" w:rsidTr="00032B51">
        <w:trPr>
          <w:tblCellSpacing w:w="0" w:type="dxa"/>
          <w:jc w:val="center"/>
        </w:trPr>
        <w:tc>
          <w:tcPr>
            <w:tcW w:w="2582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國小組</w:t>
            </w:r>
          </w:p>
        </w:tc>
        <w:tc>
          <w:tcPr>
            <w:tcW w:w="235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08:20</w:t>
            </w:r>
          </w:p>
        </w:tc>
        <w:tc>
          <w:tcPr>
            <w:tcW w:w="349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08:30~09:30</w:t>
            </w:r>
            <w:r w:rsidR="00E84B9D" w:rsidRPr="00702557">
              <w:rPr>
                <w:rFonts w:ascii="標楷體" w:eastAsia="標楷體" w:hAnsi="標楷體" w:cs="Arial" w:hint="eastAsia"/>
                <w:kern w:val="0"/>
                <w:szCs w:val="24"/>
              </w:rPr>
              <w:t>(60分鐘)</w:t>
            </w:r>
          </w:p>
        </w:tc>
      </w:tr>
      <w:tr w:rsidR="00032B51" w:rsidRPr="00702557" w:rsidTr="00032B51">
        <w:trPr>
          <w:tblCellSpacing w:w="0" w:type="dxa"/>
          <w:jc w:val="center"/>
        </w:trPr>
        <w:tc>
          <w:tcPr>
            <w:tcW w:w="2582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國中組</w:t>
            </w:r>
          </w:p>
        </w:tc>
        <w:tc>
          <w:tcPr>
            <w:tcW w:w="235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10:30</w:t>
            </w:r>
          </w:p>
        </w:tc>
        <w:tc>
          <w:tcPr>
            <w:tcW w:w="3490" w:type="dxa"/>
            <w:vAlign w:val="center"/>
            <w:hideMark/>
          </w:tcPr>
          <w:p w:rsidR="003037D5" w:rsidRPr="003037D5" w:rsidRDefault="003037D5" w:rsidP="003037D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10:40~11:50</w:t>
            </w:r>
            <w:r w:rsidR="00E84B9D" w:rsidRPr="00702557">
              <w:rPr>
                <w:rFonts w:ascii="標楷體" w:eastAsia="標楷體" w:hAnsi="標楷體" w:cs="Arial" w:hint="eastAsia"/>
                <w:kern w:val="0"/>
                <w:szCs w:val="24"/>
              </w:rPr>
              <w:t>(70分鐘)</w:t>
            </w:r>
          </w:p>
        </w:tc>
      </w:tr>
    </w:tbl>
    <w:p w:rsidR="003037D5" w:rsidRPr="003037D5" w:rsidRDefault="003037D5" w:rsidP="00955A42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三、</w:t>
      </w:r>
      <w:r w:rsidRPr="003037D5">
        <w:rPr>
          <w:rFonts w:ascii="標楷體" w:eastAsia="標楷體" w:hAnsi="標楷體" w:cs="Arial"/>
          <w:kern w:val="0"/>
          <w:szCs w:val="24"/>
        </w:rPr>
        <w:t>競賽地點：慈濟大學附屬高級中學</w:t>
      </w:r>
      <w:proofErr w:type="gramStart"/>
      <w:r w:rsidRPr="00702557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Pr="003037D5">
        <w:rPr>
          <w:rFonts w:ascii="標楷體" w:eastAsia="標楷體" w:hAnsi="標楷體" w:cs="Arial"/>
          <w:kern w:val="0"/>
          <w:szCs w:val="24"/>
        </w:rPr>
        <w:t>地址：花蓮市介仁街178號</w:t>
      </w:r>
      <w:proofErr w:type="gramStart"/>
      <w:r w:rsidRPr="00702557">
        <w:rPr>
          <w:rFonts w:ascii="標楷體" w:eastAsia="標楷體" w:hAnsi="標楷體" w:cs="Arial" w:hint="eastAsia"/>
          <w:kern w:val="0"/>
          <w:szCs w:val="24"/>
        </w:rPr>
        <w:t>）</w:t>
      </w:r>
      <w:proofErr w:type="gramEnd"/>
    </w:p>
    <w:p w:rsidR="003037D5" w:rsidRPr="003037D5" w:rsidRDefault="003037D5" w:rsidP="00955A42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四、</w:t>
      </w:r>
      <w:r w:rsidRPr="003037D5">
        <w:rPr>
          <w:rFonts w:ascii="標楷體" w:eastAsia="標楷體" w:hAnsi="標楷體" w:cs="Arial"/>
          <w:kern w:val="0"/>
          <w:szCs w:val="24"/>
        </w:rPr>
        <w:t>競賽內容：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402"/>
        <w:gridCol w:w="2684"/>
      </w:tblGrid>
      <w:tr w:rsidR="00032B51" w:rsidRPr="00702557" w:rsidTr="003034B4">
        <w:trPr>
          <w:tblCellSpacing w:w="0" w:type="dxa"/>
          <w:jc w:val="center"/>
        </w:trPr>
        <w:tc>
          <w:tcPr>
            <w:tcW w:w="2993" w:type="dxa"/>
            <w:hideMark/>
          </w:tcPr>
          <w:p w:rsidR="003037D5" w:rsidRPr="003037D5" w:rsidRDefault="003034B4" w:rsidP="003037D5">
            <w:pPr>
              <w:widowControl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3034B4">
              <w:rPr>
                <w:rFonts w:ascii="標楷體" w:eastAsia="標楷體" w:hAnsi="標楷體" w:cs="Arial"/>
                <w:b/>
                <w:kern w:val="0"/>
                <w:szCs w:val="24"/>
              </w:rPr>
              <w:t>國小組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四年級：一至三年級教材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五年級：一至四年級教</w:t>
            </w:r>
            <w:r w:rsidR="00E84B9D" w:rsidRPr="00702557">
              <w:rPr>
                <w:rFonts w:ascii="標楷體" w:eastAsia="標楷體" w:hAnsi="標楷體" w:cs="Arial" w:hint="eastAsia"/>
                <w:kern w:val="0"/>
                <w:szCs w:val="24"/>
              </w:rPr>
              <w:t>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六年級：一至五年級教材</w:t>
            </w:r>
          </w:p>
        </w:tc>
        <w:tc>
          <w:tcPr>
            <w:tcW w:w="3402" w:type="dxa"/>
            <w:hideMark/>
          </w:tcPr>
          <w:p w:rsidR="003037D5" w:rsidRPr="003037D5" w:rsidRDefault="003034B4" w:rsidP="003037D5">
            <w:pPr>
              <w:widowControl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3034B4">
              <w:rPr>
                <w:rFonts w:ascii="標楷體" w:eastAsia="標楷體" w:hAnsi="標楷體" w:cs="Arial"/>
                <w:b/>
                <w:kern w:val="0"/>
                <w:szCs w:val="24"/>
              </w:rPr>
              <w:t>國中組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國</w:t>
            </w:r>
            <w:proofErr w:type="gramStart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一</w:t>
            </w:r>
            <w:proofErr w:type="gramEnd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(七年級)：國小全部教材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國二(八年級)：國</w:t>
            </w:r>
            <w:proofErr w:type="gramStart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一</w:t>
            </w:r>
            <w:proofErr w:type="gramEnd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教材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國三(九年級)：國一、二教材</w:t>
            </w:r>
          </w:p>
        </w:tc>
        <w:tc>
          <w:tcPr>
            <w:tcW w:w="2684" w:type="dxa"/>
            <w:hideMark/>
          </w:tcPr>
          <w:p w:rsidR="003037D5" w:rsidRPr="003037D5" w:rsidRDefault="003034B4" w:rsidP="003037D5">
            <w:pPr>
              <w:widowControl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3034B4">
              <w:rPr>
                <w:rFonts w:ascii="標楷體" w:eastAsia="標楷體" w:hAnsi="標楷體" w:cs="Arial"/>
                <w:b/>
                <w:kern w:val="0"/>
                <w:szCs w:val="24"/>
              </w:rPr>
              <w:t>普通高中與高職組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高一：國中全部教材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高二：高一教材</w:t>
            </w:r>
          </w:p>
          <w:p w:rsidR="003037D5" w:rsidRPr="003037D5" w:rsidRDefault="003037D5" w:rsidP="003037D5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高</w:t>
            </w:r>
            <w:proofErr w:type="gramStart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三</w:t>
            </w:r>
            <w:proofErr w:type="gramEnd"/>
            <w:r w:rsidRPr="003037D5">
              <w:rPr>
                <w:rFonts w:ascii="標楷體" w:eastAsia="標楷體" w:hAnsi="標楷體" w:cs="Arial"/>
                <w:kern w:val="0"/>
                <w:szCs w:val="24"/>
              </w:rPr>
              <w:t>：高一、二教材</w:t>
            </w:r>
          </w:p>
        </w:tc>
      </w:tr>
    </w:tbl>
    <w:p w:rsidR="00E84B9D" w:rsidRPr="00702557" w:rsidRDefault="00E84B9D" w:rsidP="00955A42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五、</w:t>
      </w:r>
      <w:r w:rsidR="003037D5" w:rsidRPr="003037D5">
        <w:rPr>
          <w:rFonts w:ascii="標楷體" w:eastAsia="標楷體" w:hAnsi="標楷體" w:cs="Arial"/>
          <w:kern w:val="0"/>
          <w:szCs w:val="24"/>
        </w:rPr>
        <w:t>競賽方式：以2B鉛筆作答</w:t>
      </w:r>
      <w:r w:rsidR="00032B51" w:rsidRPr="00702557">
        <w:rPr>
          <w:rFonts w:ascii="標楷體" w:eastAsia="標楷體" w:hAnsi="標楷體" w:cs="Arial" w:hint="eastAsia"/>
          <w:kern w:val="0"/>
          <w:szCs w:val="24"/>
        </w:rPr>
        <w:t>，題型為選擇題。</w:t>
      </w:r>
    </w:p>
    <w:p w:rsidR="003037D5" w:rsidRPr="003037D5" w:rsidRDefault="00E84B9D" w:rsidP="00CB0D57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六</w:t>
      </w:r>
      <w:r w:rsidRPr="00702557">
        <w:rPr>
          <w:rFonts w:ascii="標楷體" w:eastAsia="標楷體" w:hAnsi="標楷體" w:cs="Arial"/>
          <w:kern w:val="0"/>
          <w:szCs w:val="24"/>
        </w:rPr>
        <w:t>、跨級比賽部</w:t>
      </w:r>
      <w:r w:rsidRPr="00702557">
        <w:rPr>
          <w:rFonts w:ascii="標楷體" w:eastAsia="標楷體" w:hAnsi="標楷體" w:cs="Arial" w:hint="eastAsia"/>
          <w:kern w:val="0"/>
          <w:szCs w:val="24"/>
        </w:rPr>
        <w:t>分</w:t>
      </w:r>
      <w:r w:rsidR="003037D5" w:rsidRPr="003037D5">
        <w:rPr>
          <w:rFonts w:ascii="標楷體" w:eastAsia="標楷體" w:hAnsi="標楷體" w:cs="Arial"/>
          <w:kern w:val="0"/>
          <w:szCs w:val="24"/>
        </w:rPr>
        <w:t>：</w:t>
      </w:r>
      <w:r w:rsidRPr="00702557">
        <w:rPr>
          <w:rFonts w:ascii="標楷體" w:eastAsia="標楷體" w:hAnsi="標楷體" w:cs="Arial"/>
          <w:kern w:val="0"/>
          <w:szCs w:val="24"/>
        </w:rPr>
        <w:t>只能</w:t>
      </w:r>
      <w:proofErr w:type="gramStart"/>
      <w:r w:rsidRPr="00702557">
        <w:rPr>
          <w:rFonts w:ascii="標楷體" w:eastAsia="標楷體" w:hAnsi="標楷體" w:cs="Arial"/>
          <w:kern w:val="0"/>
          <w:szCs w:val="24"/>
        </w:rPr>
        <w:t>低跨高</w:t>
      </w:r>
      <w:proofErr w:type="gramEnd"/>
      <w:r w:rsidRPr="00702557">
        <w:rPr>
          <w:rFonts w:ascii="標楷體" w:eastAsia="標楷體" w:hAnsi="標楷體" w:cs="Arial"/>
          <w:kern w:val="0"/>
          <w:szCs w:val="24"/>
        </w:rPr>
        <w:t>，如國小生可跨國、高中</w:t>
      </w:r>
      <w:r w:rsidRPr="00702557">
        <w:rPr>
          <w:rFonts w:ascii="標楷體" w:eastAsia="標楷體" w:hAnsi="標楷體" w:cs="Arial" w:hint="eastAsia"/>
          <w:kern w:val="0"/>
          <w:szCs w:val="24"/>
        </w:rPr>
        <w:t>／</w:t>
      </w:r>
      <w:r w:rsidR="003037D5" w:rsidRPr="003037D5">
        <w:rPr>
          <w:rFonts w:ascii="標楷體" w:eastAsia="標楷體" w:hAnsi="標楷體" w:cs="Arial"/>
          <w:kern w:val="0"/>
          <w:szCs w:val="24"/>
        </w:rPr>
        <w:t>國中生可跨國、高中。又一年級可跨</w:t>
      </w:r>
      <w:r w:rsidR="00CB0D57">
        <w:rPr>
          <w:rFonts w:ascii="標楷體" w:eastAsia="標楷體" w:hAnsi="標楷體" w:cs="Arial" w:hint="eastAsia"/>
          <w:kern w:val="0"/>
          <w:szCs w:val="24"/>
        </w:rPr>
        <w:t xml:space="preserve">   </w:t>
      </w:r>
      <w:r w:rsidR="003037D5" w:rsidRPr="003037D5">
        <w:rPr>
          <w:rFonts w:ascii="標楷體" w:eastAsia="標楷體" w:hAnsi="標楷體" w:cs="Arial"/>
          <w:kern w:val="0"/>
          <w:szCs w:val="24"/>
        </w:rPr>
        <w:t>二、三年級，二年級可跨三年級，以此類推，但國中</w:t>
      </w:r>
      <w:proofErr w:type="gramStart"/>
      <w:r w:rsidR="003037D5" w:rsidRPr="003037D5">
        <w:rPr>
          <w:rFonts w:ascii="標楷體" w:eastAsia="標楷體" w:hAnsi="標楷體" w:cs="Arial"/>
          <w:kern w:val="0"/>
          <w:szCs w:val="24"/>
        </w:rPr>
        <w:t>生限跨</w:t>
      </w:r>
      <w:proofErr w:type="gramEnd"/>
      <w:r w:rsidR="003037D5" w:rsidRPr="003037D5">
        <w:rPr>
          <w:rFonts w:ascii="標楷體" w:eastAsia="標楷體" w:hAnsi="標楷體" w:cs="Arial"/>
          <w:kern w:val="0"/>
          <w:szCs w:val="24"/>
        </w:rPr>
        <w:t>普通高中，不能跨高職。</w:t>
      </w:r>
    </w:p>
    <w:p w:rsidR="003037D5" w:rsidRPr="003037D5" w:rsidRDefault="00E84B9D" w:rsidP="00E70EBF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七、</w:t>
      </w:r>
      <w:r w:rsidR="003037D5" w:rsidRPr="003037D5">
        <w:rPr>
          <w:rFonts w:ascii="標楷體" w:eastAsia="標楷體" w:hAnsi="標楷體" w:cs="Arial"/>
          <w:kern w:val="0"/>
          <w:szCs w:val="24"/>
        </w:rPr>
        <w:t>報名日期、費用：自即日起至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11</w:t>
      </w:r>
      <w:r w:rsidR="005B7B82">
        <w:rPr>
          <w:rFonts w:ascii="標楷體" w:eastAsia="標楷體" w:hAnsi="標楷體" w:cs="Arial" w:hint="eastAsia"/>
          <w:kern w:val="0"/>
          <w:szCs w:val="24"/>
        </w:rPr>
        <w:t>2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年</w:t>
      </w:r>
      <w:r w:rsidR="0074033A">
        <w:rPr>
          <w:rFonts w:ascii="標楷體" w:eastAsia="標楷體" w:hAnsi="標楷體" w:hint="eastAsia"/>
          <w:szCs w:val="24"/>
          <w:shd w:val="clear" w:color="auto" w:fill="FEFEFE"/>
        </w:rPr>
        <w:t>9</w:t>
      </w:r>
      <w:r w:rsidR="00955A42" w:rsidRPr="00702557">
        <w:rPr>
          <w:rFonts w:ascii="標楷體" w:eastAsia="標楷體" w:hAnsi="標楷體"/>
          <w:szCs w:val="24"/>
          <w:shd w:val="clear" w:color="auto" w:fill="FEFEFE"/>
        </w:rPr>
        <w:t>月</w:t>
      </w:r>
      <w:r w:rsidR="0074033A">
        <w:rPr>
          <w:rFonts w:ascii="標楷體" w:eastAsia="標楷體" w:hAnsi="標楷體" w:hint="eastAsia"/>
          <w:szCs w:val="24"/>
          <w:shd w:val="clear" w:color="auto" w:fill="FEFEFE"/>
        </w:rPr>
        <w:t>28</w:t>
      </w:r>
      <w:r w:rsidR="00955A42" w:rsidRPr="00702557">
        <w:rPr>
          <w:rFonts w:ascii="標楷體" w:eastAsia="標楷體" w:hAnsi="標楷體"/>
          <w:szCs w:val="24"/>
          <w:shd w:val="clear" w:color="auto" w:fill="FEFEFE"/>
        </w:rPr>
        <w:t>日(</w:t>
      </w:r>
      <w:r w:rsidR="005B7B82">
        <w:rPr>
          <w:rFonts w:ascii="標楷體" w:eastAsia="標楷體" w:hAnsi="標楷體" w:hint="eastAsia"/>
          <w:szCs w:val="24"/>
          <w:shd w:val="clear" w:color="auto" w:fill="FEFEFE"/>
        </w:rPr>
        <w:t>四</w:t>
      </w:r>
      <w:r w:rsidR="00955A42" w:rsidRPr="00702557">
        <w:rPr>
          <w:rFonts w:ascii="標楷體" w:eastAsia="標楷體" w:hAnsi="標楷體"/>
          <w:szCs w:val="24"/>
          <w:shd w:val="clear" w:color="auto" w:fill="FEFEFE"/>
        </w:rPr>
        <w:t>)</w:t>
      </w:r>
      <w:r w:rsidR="00955A42" w:rsidRPr="00702557">
        <w:rPr>
          <w:rFonts w:ascii="標楷體" w:eastAsia="標楷體" w:hAnsi="標楷體" w:hint="eastAsia"/>
          <w:szCs w:val="24"/>
        </w:rPr>
        <w:t>中午為止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，費用</w:t>
      </w:r>
      <w:r w:rsidR="003037D5" w:rsidRPr="003037D5">
        <w:rPr>
          <w:rFonts w:ascii="標楷體" w:eastAsia="標楷體" w:hAnsi="標楷體" w:cs="Arial"/>
          <w:kern w:val="0"/>
          <w:szCs w:val="24"/>
        </w:rPr>
        <w:t>每人200元，若同時報</w:t>
      </w:r>
      <w:r w:rsidR="00955A42" w:rsidRPr="00702557">
        <w:rPr>
          <w:rFonts w:ascii="標楷體" w:eastAsia="標楷體" w:hAnsi="標楷體" w:cs="Arial"/>
          <w:kern w:val="0"/>
          <w:szCs w:val="24"/>
        </w:rPr>
        <w:t>名國、高中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者</w:t>
      </w:r>
      <w:r w:rsidR="003037D5" w:rsidRPr="003037D5">
        <w:rPr>
          <w:rFonts w:ascii="標楷體" w:eastAsia="標楷體" w:hAnsi="標楷體" w:cs="Arial"/>
          <w:kern w:val="0"/>
          <w:szCs w:val="24"/>
        </w:rPr>
        <w:t>報名費400元。</w:t>
      </w:r>
    </w:p>
    <w:p w:rsidR="003037D5" w:rsidRPr="003037D5" w:rsidRDefault="00E84B9D" w:rsidP="00E84B9D">
      <w:pPr>
        <w:widowControl/>
        <w:spacing w:beforeLines="50" w:before="180"/>
        <w:rPr>
          <w:rFonts w:ascii="標楷體" w:eastAsia="標楷體" w:hAnsi="標楷體" w:cs="Arial"/>
          <w:kern w:val="0"/>
          <w:szCs w:val="24"/>
        </w:rPr>
      </w:pPr>
      <w:r w:rsidRPr="00702557">
        <w:rPr>
          <w:rFonts w:ascii="標楷體" w:eastAsia="標楷體" w:hAnsi="標楷體" w:cs="Arial" w:hint="eastAsia"/>
          <w:kern w:val="0"/>
          <w:szCs w:val="24"/>
        </w:rPr>
        <w:t>八</w:t>
      </w:r>
      <w:r w:rsidR="003037D5" w:rsidRPr="003037D5">
        <w:rPr>
          <w:rFonts w:ascii="標楷體" w:eastAsia="標楷體" w:hAnsi="標楷體" w:cs="Arial"/>
          <w:kern w:val="0"/>
          <w:szCs w:val="24"/>
        </w:rPr>
        <w:t>、報名方式：</w:t>
      </w:r>
      <w:r w:rsidR="003034B4">
        <w:rPr>
          <w:rFonts w:ascii="標楷體" w:eastAsia="標楷體" w:hAnsi="標楷體" w:cs="Arial" w:hint="eastAsia"/>
          <w:kern w:val="0"/>
          <w:szCs w:val="24"/>
        </w:rPr>
        <w:t>攜帶本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報名表</w:t>
      </w:r>
      <w:r w:rsidR="003034B4">
        <w:rPr>
          <w:rFonts w:ascii="標楷體" w:eastAsia="標楷體" w:hAnsi="標楷體" w:cs="Arial" w:hint="eastAsia"/>
          <w:kern w:val="0"/>
          <w:szCs w:val="24"/>
        </w:rPr>
        <w:t>與報名費，</w:t>
      </w:r>
      <w:r w:rsidR="00955A42" w:rsidRPr="00702557">
        <w:rPr>
          <w:rFonts w:ascii="標楷體" w:eastAsia="標楷體" w:hAnsi="標楷體" w:cs="Arial" w:hint="eastAsia"/>
          <w:kern w:val="0"/>
          <w:szCs w:val="24"/>
        </w:rPr>
        <w:t>自行</w:t>
      </w:r>
      <w:r w:rsidRPr="00702557">
        <w:rPr>
          <w:rFonts w:ascii="標楷體" w:eastAsia="標楷體" w:hAnsi="標楷體" w:cs="Arial" w:hint="eastAsia"/>
          <w:kern w:val="0"/>
          <w:szCs w:val="24"/>
        </w:rPr>
        <w:t>向教務處</w:t>
      </w:r>
      <w:bookmarkStart w:id="0" w:name="_GoBack"/>
      <w:bookmarkEnd w:id="0"/>
      <w:r w:rsidR="003034B4">
        <w:rPr>
          <w:rFonts w:ascii="標楷體" w:eastAsia="標楷體" w:hAnsi="標楷體" w:cs="Arial" w:hint="eastAsia"/>
          <w:kern w:val="0"/>
          <w:szCs w:val="24"/>
        </w:rPr>
        <w:t>研</w:t>
      </w:r>
      <w:r w:rsidRPr="00702557">
        <w:rPr>
          <w:rFonts w:ascii="標楷體" w:eastAsia="標楷體" w:hAnsi="標楷體" w:cs="Arial" w:hint="eastAsia"/>
          <w:kern w:val="0"/>
          <w:szCs w:val="24"/>
        </w:rPr>
        <w:t>發組報名，彙整後統一向主辦單位報名。</w:t>
      </w:r>
    </w:p>
    <w:p w:rsidR="00E84B9D" w:rsidRPr="00702557" w:rsidRDefault="00E84B9D" w:rsidP="00F12E26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702557">
        <w:rPr>
          <w:rFonts w:ascii="標楷體" w:eastAsia="標楷體" w:hAnsi="標楷體" w:cs="Arial" w:hint="eastAsia"/>
          <w:color w:val="535353"/>
          <w:kern w:val="0"/>
          <w:szCs w:val="24"/>
        </w:rPr>
        <w:t>九</w:t>
      </w:r>
      <w:r w:rsidR="003037D5" w:rsidRPr="00702557">
        <w:rPr>
          <w:rFonts w:ascii="標楷體" w:eastAsia="標楷體" w:hAnsi="標楷體"/>
          <w:szCs w:val="24"/>
        </w:rPr>
        <w:t>、</w:t>
      </w:r>
      <w:r w:rsidRPr="00702557">
        <w:rPr>
          <w:rFonts w:ascii="標楷體" w:eastAsia="標楷體" w:hAnsi="標楷體" w:cs="Times New Roman"/>
          <w:szCs w:val="24"/>
        </w:rPr>
        <w:t>其他注意事項：</w:t>
      </w:r>
    </w:p>
    <w:p w:rsidR="00032B51" w:rsidRPr="00702557" w:rsidRDefault="00032B51">
      <w:pPr>
        <w:rPr>
          <w:rFonts w:ascii="標楷體" w:eastAsia="標楷體" w:hAnsi="標楷體" w:cs="Times New Roman"/>
          <w:szCs w:val="24"/>
        </w:rPr>
      </w:pPr>
      <w:r w:rsidRPr="00702557">
        <w:rPr>
          <w:rFonts w:ascii="標楷體" w:eastAsia="標楷體" w:hAnsi="標楷體" w:cs="Times New Roman"/>
          <w:szCs w:val="24"/>
        </w:rPr>
        <w:t xml:space="preserve">　　</w:t>
      </w:r>
      <w:r w:rsidR="00E84B9D" w:rsidRPr="00702557">
        <w:rPr>
          <w:rFonts w:ascii="標楷體" w:eastAsia="標楷體" w:hAnsi="標楷體" w:cs="Times New Roman"/>
          <w:szCs w:val="24"/>
        </w:rPr>
        <w:t>甲、</w:t>
      </w:r>
      <w:r w:rsidRPr="00702557">
        <w:rPr>
          <w:rFonts w:ascii="標楷體" w:eastAsia="標楷體" w:hAnsi="標楷體" w:cs="Times New Roman"/>
          <w:szCs w:val="24"/>
        </w:rPr>
        <w:t>因應肺炎</w:t>
      </w:r>
      <w:proofErr w:type="gramStart"/>
      <w:r w:rsidRPr="00702557">
        <w:rPr>
          <w:rFonts w:ascii="標楷體" w:eastAsia="標楷體" w:hAnsi="標楷體" w:cs="Times New Roman"/>
          <w:szCs w:val="24"/>
        </w:rPr>
        <w:t>疫</w:t>
      </w:r>
      <w:proofErr w:type="gramEnd"/>
      <w:r w:rsidRPr="00702557">
        <w:rPr>
          <w:rFonts w:ascii="標楷體" w:eastAsia="標楷體" w:hAnsi="標楷體" w:cs="Times New Roman"/>
          <w:szCs w:val="24"/>
        </w:rPr>
        <w:t>情，請配合政府相關規定，</w:t>
      </w:r>
      <w:r w:rsidR="003037D5" w:rsidRPr="00702557">
        <w:rPr>
          <w:rFonts w:ascii="標楷體" w:eastAsia="標楷體" w:hAnsi="標楷體" w:cs="Times New Roman"/>
          <w:szCs w:val="24"/>
        </w:rPr>
        <w:t>請注意更生日報或電</w:t>
      </w:r>
      <w:r w:rsidRPr="00702557">
        <w:rPr>
          <w:rFonts w:ascii="標楷體" w:eastAsia="標楷體" w:hAnsi="標楷體" w:cs="Times New Roman"/>
          <w:szCs w:val="24"/>
        </w:rPr>
        <w:t>子報、慈中</w:t>
      </w:r>
      <w:r w:rsidR="003037D5" w:rsidRPr="00702557">
        <w:rPr>
          <w:rFonts w:ascii="標楷體" w:eastAsia="標楷體" w:hAnsi="標楷體" w:cs="Times New Roman"/>
          <w:szCs w:val="24"/>
        </w:rPr>
        <w:t>網站訊息。</w:t>
      </w:r>
    </w:p>
    <w:p w:rsidR="00032B51" w:rsidRPr="00702557" w:rsidRDefault="00032B51">
      <w:pPr>
        <w:rPr>
          <w:rFonts w:ascii="標楷體" w:eastAsia="標楷體" w:hAnsi="標楷體" w:cs="Times New Roman"/>
          <w:szCs w:val="24"/>
        </w:rPr>
      </w:pPr>
      <w:r w:rsidRPr="00702557">
        <w:rPr>
          <w:rFonts w:ascii="標楷體" w:eastAsia="標楷體" w:hAnsi="標楷體" w:cs="Times New Roman"/>
          <w:szCs w:val="24"/>
        </w:rPr>
        <w:t xml:space="preserve">　　乙、</w:t>
      </w:r>
      <w:r w:rsidR="003037D5" w:rsidRPr="00702557">
        <w:rPr>
          <w:rFonts w:ascii="標楷體" w:eastAsia="標楷體" w:hAnsi="標楷體" w:cs="Times New Roman"/>
          <w:szCs w:val="24"/>
        </w:rPr>
        <w:t>比賽時請攜帶學生證</w:t>
      </w:r>
      <w:r w:rsidRPr="00702557">
        <w:rPr>
          <w:rFonts w:ascii="標楷體" w:eastAsia="標楷體" w:hAnsi="標楷體" w:cs="Times New Roman" w:hint="eastAsia"/>
          <w:szCs w:val="24"/>
        </w:rPr>
        <w:t>或身分證件</w:t>
      </w:r>
      <w:r w:rsidR="003037D5" w:rsidRPr="00702557">
        <w:rPr>
          <w:rFonts w:ascii="標楷體" w:eastAsia="標楷體" w:hAnsi="標楷體" w:cs="Times New Roman"/>
          <w:szCs w:val="24"/>
        </w:rPr>
        <w:t>、</w:t>
      </w:r>
      <w:r w:rsidRPr="00702557">
        <w:rPr>
          <w:rFonts w:ascii="標楷體" w:eastAsia="標楷體" w:hAnsi="標楷體" w:cs="Times New Roman"/>
          <w:szCs w:val="24"/>
        </w:rPr>
        <w:t>2B 鉛筆</w:t>
      </w:r>
      <w:r w:rsidRPr="00702557">
        <w:rPr>
          <w:rFonts w:ascii="標楷體" w:eastAsia="標楷體" w:hAnsi="標楷體" w:cs="Times New Roman" w:hint="eastAsia"/>
          <w:szCs w:val="24"/>
        </w:rPr>
        <w:t>、</w:t>
      </w:r>
      <w:r w:rsidRPr="00702557">
        <w:rPr>
          <w:rFonts w:ascii="標楷體" w:eastAsia="標楷體" w:hAnsi="標楷體" w:cs="Times New Roman"/>
          <w:szCs w:val="24"/>
        </w:rPr>
        <w:t>橡皮檫</w:t>
      </w:r>
      <w:r w:rsidR="003037D5" w:rsidRPr="00702557">
        <w:rPr>
          <w:rFonts w:ascii="標楷體" w:eastAsia="標楷體" w:hAnsi="標楷體" w:cs="Times New Roman"/>
          <w:szCs w:val="24"/>
        </w:rPr>
        <w:t>，勿帶計算機、計算紙、手機。</w:t>
      </w:r>
    </w:p>
    <w:p w:rsidR="00CB0D57" w:rsidRDefault="00032B51">
      <w:pPr>
        <w:rPr>
          <w:rFonts w:ascii="標楷體" w:eastAsia="標楷體" w:hAnsi="標楷體" w:cs="Times New Roman"/>
          <w:szCs w:val="24"/>
        </w:rPr>
      </w:pPr>
      <w:r w:rsidRPr="00702557">
        <w:rPr>
          <w:rFonts w:ascii="標楷體" w:eastAsia="標楷體" w:hAnsi="標楷體" w:cs="Times New Roman"/>
          <w:szCs w:val="24"/>
        </w:rPr>
        <w:t xml:space="preserve">　　丙、比賽考場與座次表於比賽前一日公佈於</w:t>
      </w:r>
      <w:r w:rsidR="003037D5" w:rsidRPr="00702557">
        <w:rPr>
          <w:rFonts w:ascii="標楷體" w:eastAsia="標楷體" w:hAnsi="標楷體" w:cs="Times New Roman"/>
          <w:szCs w:val="24"/>
        </w:rPr>
        <w:t>承辦學校</w:t>
      </w:r>
      <w:r w:rsidRPr="00702557">
        <w:rPr>
          <w:rFonts w:ascii="標楷體" w:eastAsia="標楷體" w:hAnsi="標楷體" w:cs="Times New Roman"/>
          <w:szCs w:val="24"/>
        </w:rPr>
        <w:t>（慈濟高中）</w:t>
      </w:r>
      <w:r w:rsidR="003037D5" w:rsidRPr="00702557">
        <w:rPr>
          <w:rFonts w:ascii="標楷體" w:eastAsia="標楷體" w:hAnsi="標楷體" w:cs="Times New Roman"/>
          <w:szCs w:val="24"/>
        </w:rPr>
        <w:t>大門口與網站，</w:t>
      </w:r>
      <w:r w:rsidRPr="00702557">
        <w:rPr>
          <w:rFonts w:ascii="標楷體" w:eastAsia="標楷體" w:hAnsi="標楷體" w:cs="Times New Roman"/>
          <w:szCs w:val="24"/>
        </w:rPr>
        <w:t>請自行上網</w:t>
      </w:r>
      <w:r w:rsidR="00CB0D57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032B51" w:rsidRPr="00702557" w:rsidRDefault="00CB0D57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032B51" w:rsidRPr="00702557">
        <w:rPr>
          <w:rFonts w:ascii="標楷體" w:eastAsia="標楷體" w:hAnsi="標楷體" w:cs="Times New Roman"/>
          <w:szCs w:val="24"/>
        </w:rPr>
        <w:t>或到場查詢。</w:t>
      </w:r>
    </w:p>
    <w:p w:rsidR="00F14524" w:rsidRPr="00702557" w:rsidRDefault="003037D5" w:rsidP="00032B51">
      <w:pPr>
        <w:jc w:val="center"/>
        <w:rPr>
          <w:rFonts w:ascii="標楷體" w:eastAsia="標楷體" w:hAnsi="標楷體" w:cs="Times New Roman"/>
          <w:szCs w:val="24"/>
        </w:rPr>
      </w:pPr>
      <w:proofErr w:type="gramStart"/>
      <w:r w:rsidRPr="00702557">
        <w:rPr>
          <w:rFonts w:ascii="標楷體" w:eastAsia="標楷體" w:hAnsi="標楷體" w:cs="Times New Roman"/>
          <w:szCs w:val="24"/>
        </w:rPr>
        <w:t>＊</w:t>
      </w:r>
      <w:proofErr w:type="gramEnd"/>
      <w:r w:rsidRPr="00702557">
        <w:rPr>
          <w:rFonts w:ascii="標楷體" w:eastAsia="標楷體" w:hAnsi="標楷體" w:cs="Times New Roman"/>
          <w:szCs w:val="24"/>
        </w:rPr>
        <w:t xml:space="preserve">活動洽詢電話：03-8340131 轉 </w:t>
      </w:r>
      <w:r w:rsidR="003F0AB2">
        <w:rPr>
          <w:rFonts w:ascii="標楷體" w:eastAsia="標楷體" w:hAnsi="標楷體" w:cs="Times New Roman" w:hint="eastAsia"/>
          <w:szCs w:val="24"/>
        </w:rPr>
        <w:t>120</w:t>
      </w:r>
      <w:r w:rsidRPr="00702557">
        <w:rPr>
          <w:rFonts w:ascii="標楷體" w:eastAsia="標楷體" w:hAnsi="標楷體" w:cs="Times New Roman"/>
          <w:szCs w:val="24"/>
        </w:rPr>
        <w:t xml:space="preserve"> ; 09</w:t>
      </w:r>
      <w:r w:rsidR="003F0AB2">
        <w:rPr>
          <w:rFonts w:ascii="標楷體" w:eastAsia="標楷體" w:hAnsi="標楷體" w:cs="Times New Roman" w:hint="eastAsia"/>
          <w:szCs w:val="24"/>
        </w:rPr>
        <w:t>37</w:t>
      </w:r>
      <w:r w:rsidRPr="00702557">
        <w:rPr>
          <w:rFonts w:ascii="標楷體" w:eastAsia="標楷體" w:hAnsi="標楷體" w:cs="Times New Roman"/>
          <w:szCs w:val="24"/>
        </w:rPr>
        <w:t>-</w:t>
      </w:r>
      <w:r w:rsidR="003F0AB2">
        <w:rPr>
          <w:rFonts w:ascii="標楷體" w:eastAsia="標楷體" w:hAnsi="標楷體" w:cs="Times New Roman" w:hint="eastAsia"/>
          <w:szCs w:val="24"/>
        </w:rPr>
        <w:t>977929</w:t>
      </w:r>
      <w:r w:rsidRPr="00702557">
        <w:rPr>
          <w:rFonts w:ascii="標楷體" w:eastAsia="標楷體" w:hAnsi="標楷體" w:cs="Times New Roman"/>
          <w:szCs w:val="24"/>
        </w:rPr>
        <w:t xml:space="preserve"> </w:t>
      </w:r>
      <w:r w:rsidR="003F0AB2">
        <w:rPr>
          <w:rFonts w:ascii="標楷體" w:eastAsia="標楷體" w:hAnsi="標楷體" w:cs="Times New Roman" w:hint="eastAsia"/>
          <w:szCs w:val="24"/>
        </w:rPr>
        <w:t>傅錦彬</w:t>
      </w:r>
      <w:r w:rsidRPr="00702557">
        <w:rPr>
          <w:rFonts w:ascii="標楷體" w:eastAsia="標楷體" w:hAnsi="標楷體" w:cs="Times New Roman"/>
          <w:szCs w:val="24"/>
        </w:rPr>
        <w:t>主任</w:t>
      </w:r>
    </w:p>
    <w:p w:rsidR="00032B51" w:rsidRPr="00702557" w:rsidRDefault="00032B51" w:rsidP="00032B51">
      <w:pPr>
        <w:pStyle w:val="a8"/>
        <w:ind w:leftChars="0"/>
        <w:rPr>
          <w:rFonts w:ascii="標楷體" w:eastAsia="標楷體" w:hAnsi="標楷體"/>
          <w:szCs w:val="24"/>
        </w:rPr>
      </w:pPr>
      <w:r w:rsidRPr="00702557">
        <w:rPr>
          <w:rFonts w:ascii="標楷體" w:eastAsia="標楷體" w:hAnsi="標楷體" w:hint="eastAsia"/>
          <w:szCs w:val="24"/>
        </w:rPr>
        <w:t>----------------------------------------------------------------------------</w:t>
      </w:r>
    </w:p>
    <w:p w:rsidR="00032B51" w:rsidRPr="00702557" w:rsidRDefault="00032B51" w:rsidP="00032B51">
      <w:pPr>
        <w:jc w:val="center"/>
        <w:rPr>
          <w:rFonts w:ascii="標楷體" w:eastAsia="標楷體" w:hAnsi="標楷體"/>
          <w:szCs w:val="24"/>
        </w:rPr>
      </w:pPr>
      <w:r w:rsidRPr="00702557">
        <w:rPr>
          <w:rFonts w:ascii="標楷體" w:eastAsia="標楷體" w:hAnsi="標楷體" w:hint="eastAsia"/>
          <w:szCs w:val="24"/>
        </w:rPr>
        <w:t>20</w:t>
      </w:r>
      <w:r w:rsidR="00F12E26" w:rsidRPr="00702557">
        <w:rPr>
          <w:rFonts w:ascii="標楷體" w:eastAsia="標楷體" w:hAnsi="標楷體" w:hint="eastAsia"/>
          <w:szCs w:val="24"/>
        </w:rPr>
        <w:t>2</w:t>
      </w:r>
      <w:r w:rsidR="003F0AB2">
        <w:rPr>
          <w:rFonts w:ascii="標楷體" w:eastAsia="標楷體" w:hAnsi="標楷體" w:hint="eastAsia"/>
          <w:szCs w:val="24"/>
        </w:rPr>
        <w:t>3</w:t>
      </w:r>
      <w:r w:rsidRPr="00702557">
        <w:rPr>
          <w:rFonts w:ascii="標楷體" w:eastAsia="標楷體" w:hAnsi="標楷體" w:hint="eastAsia"/>
          <w:szCs w:val="24"/>
        </w:rPr>
        <w:t>年更生日報</w:t>
      </w:r>
      <w:proofErr w:type="gramStart"/>
      <w:r w:rsidRPr="00702557">
        <w:rPr>
          <w:rFonts w:ascii="標楷體" w:eastAsia="標楷體" w:hAnsi="標楷體" w:hint="eastAsia"/>
          <w:szCs w:val="24"/>
        </w:rPr>
        <w:t>盃</w:t>
      </w:r>
      <w:proofErr w:type="gramEnd"/>
      <w:r w:rsidRPr="00702557">
        <w:rPr>
          <w:rFonts w:ascii="標楷體" w:eastAsia="標楷體" w:hAnsi="標楷體" w:hint="eastAsia"/>
          <w:szCs w:val="24"/>
        </w:rPr>
        <w:t>數學大賽（第1</w:t>
      </w:r>
      <w:r w:rsidR="003F0AB2">
        <w:rPr>
          <w:rFonts w:ascii="標楷體" w:eastAsia="標楷體" w:hAnsi="標楷體" w:hint="eastAsia"/>
          <w:szCs w:val="24"/>
        </w:rPr>
        <w:t>9</w:t>
      </w:r>
      <w:r w:rsidRPr="00702557">
        <w:rPr>
          <w:rFonts w:ascii="標楷體" w:eastAsia="標楷體" w:hAnsi="標楷體" w:hint="eastAsia"/>
          <w:szCs w:val="24"/>
        </w:rPr>
        <w:t>屆）報名表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260"/>
        <w:gridCol w:w="1843"/>
        <w:gridCol w:w="3118"/>
      </w:tblGrid>
      <w:tr w:rsidR="00032B51" w:rsidRPr="00702557" w:rsidTr="00F12E26">
        <w:trPr>
          <w:trHeight w:val="433"/>
        </w:trPr>
        <w:tc>
          <w:tcPr>
            <w:tcW w:w="1701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　　級</w:t>
            </w:r>
          </w:p>
        </w:tc>
        <w:tc>
          <w:tcPr>
            <w:tcW w:w="3260" w:type="dxa"/>
            <w:vAlign w:val="center"/>
          </w:tcPr>
          <w:p w:rsidR="00032B51" w:rsidRPr="00702557" w:rsidRDefault="00F12E26" w:rsidP="00F12E26">
            <w:pPr>
              <w:rPr>
                <w:rFonts w:ascii="標楷體" w:eastAsia="標楷體" w:hAnsi="標楷體"/>
                <w:szCs w:val="24"/>
              </w:rPr>
            </w:pPr>
            <w:r w:rsidRPr="007025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032B51" w:rsidRPr="00702557">
              <w:rPr>
                <w:rFonts w:ascii="標楷體" w:eastAsia="標楷體" w:hAnsi="標楷體" w:hint="eastAsia"/>
                <w:szCs w:val="24"/>
              </w:rPr>
              <w:t>年</w:t>
            </w:r>
            <w:r w:rsidR="00032B51" w:rsidRPr="007025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032B51" w:rsidRPr="00702557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843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　　號</w:t>
            </w:r>
          </w:p>
        </w:tc>
        <w:tc>
          <w:tcPr>
            <w:tcW w:w="3118" w:type="dxa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2B51" w:rsidRPr="00702557" w:rsidTr="00F12E26">
        <w:trPr>
          <w:trHeight w:val="433"/>
        </w:trPr>
        <w:tc>
          <w:tcPr>
            <w:tcW w:w="1701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　　名</w:t>
            </w:r>
          </w:p>
        </w:tc>
        <w:tc>
          <w:tcPr>
            <w:tcW w:w="3260" w:type="dxa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　　號</w:t>
            </w:r>
          </w:p>
        </w:tc>
        <w:tc>
          <w:tcPr>
            <w:tcW w:w="3118" w:type="dxa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2B51" w:rsidRPr="00702557" w:rsidTr="00F12E26">
        <w:trPr>
          <w:trHeight w:val="433"/>
        </w:trPr>
        <w:tc>
          <w:tcPr>
            <w:tcW w:w="1701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3260" w:type="dxa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報考級別</w:t>
            </w:r>
          </w:p>
        </w:tc>
        <w:tc>
          <w:tcPr>
            <w:tcW w:w="3118" w:type="dxa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E26" w:rsidRPr="00702557" w:rsidTr="00415840">
        <w:trPr>
          <w:trHeight w:val="433"/>
        </w:trPr>
        <w:tc>
          <w:tcPr>
            <w:tcW w:w="1701" w:type="dxa"/>
            <w:vAlign w:val="center"/>
          </w:tcPr>
          <w:p w:rsidR="00F12E26" w:rsidRPr="00702557" w:rsidRDefault="00F12E26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02557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  <w:tc>
          <w:tcPr>
            <w:tcW w:w="3260" w:type="dxa"/>
            <w:vAlign w:val="center"/>
          </w:tcPr>
          <w:p w:rsidR="00F12E26" w:rsidRPr="00702557" w:rsidRDefault="00415840" w:rsidP="004158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□單項</w:t>
            </w:r>
            <w:r w:rsidR="00F12E26" w:rsidRPr="00702557">
              <w:rPr>
                <w:rFonts w:ascii="標楷體" w:eastAsia="標楷體" w:hAnsi="標楷體" w:hint="eastAsia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Cs w:val="24"/>
              </w:rPr>
              <w:t>元 □兩項400元</w:t>
            </w:r>
          </w:p>
        </w:tc>
        <w:tc>
          <w:tcPr>
            <w:tcW w:w="4961" w:type="dxa"/>
            <w:gridSpan w:val="2"/>
            <w:tcBorders>
              <w:tl2br w:val="single" w:sz="4" w:space="0" w:color="auto"/>
            </w:tcBorders>
            <w:vAlign w:val="center"/>
          </w:tcPr>
          <w:p w:rsidR="00F12E26" w:rsidRPr="00702557" w:rsidRDefault="00F12E26" w:rsidP="00F12E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2B51" w:rsidRPr="00702557" w:rsidRDefault="00F12E26" w:rsidP="00F12E26">
      <w:pPr>
        <w:pStyle w:val="a8"/>
        <w:spacing w:line="240" w:lineRule="atLeast"/>
        <w:ind w:leftChars="0" w:left="482"/>
        <w:rPr>
          <w:rFonts w:ascii="標楷體" w:eastAsia="標楷體" w:hAnsi="標楷體"/>
          <w:szCs w:val="24"/>
        </w:rPr>
      </w:pPr>
      <w:proofErr w:type="gramStart"/>
      <w:r w:rsidRPr="00702557">
        <w:rPr>
          <w:rFonts w:ascii="標楷體" w:eastAsia="標楷體" w:hAnsi="標楷體" w:cs="Times New Roman"/>
          <w:szCs w:val="24"/>
        </w:rPr>
        <w:t>＊</w:t>
      </w:r>
      <w:proofErr w:type="gramEnd"/>
      <w:r w:rsidRPr="00702557">
        <w:rPr>
          <w:rFonts w:ascii="標楷體" w:eastAsia="標楷體" w:hAnsi="標楷體" w:hint="eastAsia"/>
          <w:szCs w:val="24"/>
        </w:rPr>
        <w:t>以下</w:t>
      </w:r>
      <w:r w:rsidRPr="00702557">
        <w:rPr>
          <w:rFonts w:ascii="標楷體" w:eastAsia="標楷體" w:hAnsi="標楷體" w:hint="eastAsia"/>
          <w:szCs w:val="24"/>
          <w:shd w:val="pct15" w:color="auto" w:fill="FFFFFF"/>
        </w:rPr>
        <w:t>範例</w:t>
      </w:r>
      <w:r w:rsidRPr="00702557">
        <w:rPr>
          <w:rFonts w:ascii="標楷體" w:eastAsia="標楷體" w:hAnsi="標楷體" w:hint="eastAsia"/>
          <w:szCs w:val="24"/>
        </w:rPr>
        <w:t>提供參考</w:t>
      </w:r>
    </w:p>
    <w:tbl>
      <w:tblPr>
        <w:tblStyle w:val="a9"/>
        <w:tblW w:w="9922" w:type="dxa"/>
        <w:tblInd w:w="392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2693"/>
      </w:tblGrid>
      <w:tr w:rsidR="00F12E26" w:rsidRPr="00702557" w:rsidTr="00F12E26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（範例）就讀年級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02557">
              <w:rPr>
                <w:rFonts w:ascii="標楷體" w:eastAsia="標楷體" w:hAnsi="標楷體" w:hint="eastAsia"/>
                <w:sz w:val="20"/>
                <w:szCs w:val="24"/>
              </w:rPr>
              <w:t>九年級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32B51" w:rsidRPr="00702557" w:rsidRDefault="00415840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（範例）報考級別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32B51" w:rsidRPr="00702557" w:rsidRDefault="00032B51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02557">
              <w:rPr>
                <w:rFonts w:ascii="標楷體" w:eastAsia="標楷體" w:hAnsi="標楷體" w:hint="eastAsia"/>
                <w:sz w:val="20"/>
                <w:szCs w:val="24"/>
              </w:rPr>
              <w:t>高一（跨級）</w:t>
            </w:r>
          </w:p>
        </w:tc>
      </w:tr>
      <w:tr w:rsidR="00F12E26" w:rsidRPr="00702557" w:rsidTr="00F12E26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2E26" w:rsidRPr="00702557" w:rsidRDefault="00F12E26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02557">
              <w:rPr>
                <w:rFonts w:ascii="標楷體" w:eastAsia="標楷體" w:hAnsi="標楷體" w:hint="eastAsia"/>
                <w:sz w:val="20"/>
                <w:szCs w:val="24"/>
              </w:rPr>
              <w:t>（範例）費用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12E26" w:rsidRPr="00702557" w:rsidRDefault="00415840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415840">
              <w:rPr>
                <w:rFonts w:ascii="標楷體" w:eastAsia="標楷體" w:hAnsi="標楷體" w:hint="eastAsia"/>
                <w:sz w:val="18"/>
                <w:szCs w:val="24"/>
                <w:bdr w:val="single" w:sz="4" w:space="0" w:color="auto"/>
              </w:rPr>
              <w:t>ˇ</w:t>
            </w:r>
            <w:proofErr w:type="gramEnd"/>
            <w:r w:rsidRPr="00415840">
              <w:rPr>
                <w:rFonts w:ascii="標楷體" w:eastAsia="標楷體" w:hAnsi="標楷體" w:hint="eastAsia"/>
                <w:sz w:val="20"/>
                <w:szCs w:val="24"/>
              </w:rPr>
              <w:t>單項200元 □兩項400元</w:t>
            </w:r>
          </w:p>
        </w:tc>
        <w:tc>
          <w:tcPr>
            <w:tcW w:w="4961" w:type="dxa"/>
            <w:gridSpan w:val="2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E26" w:rsidRPr="00702557" w:rsidRDefault="00F12E26" w:rsidP="00F12E2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:rsidR="00032B51" w:rsidRPr="00702557" w:rsidRDefault="00032B51" w:rsidP="00F12E26">
      <w:pPr>
        <w:pStyle w:val="a8"/>
        <w:ind w:leftChars="0" w:left="482"/>
        <w:jc w:val="center"/>
        <w:rPr>
          <w:rFonts w:ascii="標楷體" w:eastAsia="標楷體" w:hAnsi="標楷體"/>
          <w:b/>
          <w:szCs w:val="24"/>
        </w:rPr>
      </w:pPr>
      <w:r w:rsidRPr="00702557">
        <w:rPr>
          <w:rFonts w:ascii="標楷體" w:eastAsia="標楷體" w:hAnsi="標楷體" w:hint="eastAsia"/>
          <w:b/>
          <w:szCs w:val="24"/>
        </w:rPr>
        <w:t>備註：請於</w:t>
      </w:r>
      <w:r w:rsidR="009A202C">
        <w:rPr>
          <w:rFonts w:ascii="標楷體" w:eastAsia="標楷體" w:hAnsi="標楷體" w:hint="eastAsia"/>
          <w:b/>
          <w:szCs w:val="24"/>
        </w:rPr>
        <w:t>9</w:t>
      </w:r>
      <w:r w:rsidR="00D82F53" w:rsidRPr="00702557">
        <w:rPr>
          <w:rFonts w:ascii="標楷體" w:eastAsia="標楷體" w:hAnsi="標楷體"/>
          <w:b/>
          <w:szCs w:val="24"/>
          <w:shd w:val="clear" w:color="auto" w:fill="FEFEFE"/>
        </w:rPr>
        <w:t>月</w:t>
      </w:r>
      <w:r w:rsidR="009A202C">
        <w:rPr>
          <w:rFonts w:ascii="標楷體" w:eastAsia="標楷體" w:hAnsi="標楷體" w:hint="eastAsia"/>
          <w:b/>
          <w:szCs w:val="24"/>
          <w:shd w:val="clear" w:color="auto" w:fill="FEFEFE"/>
        </w:rPr>
        <w:t>28</w:t>
      </w:r>
      <w:r w:rsidR="00D82F53" w:rsidRPr="00702557">
        <w:rPr>
          <w:rFonts w:ascii="標楷體" w:eastAsia="標楷體" w:hAnsi="標楷體"/>
          <w:b/>
          <w:szCs w:val="24"/>
          <w:shd w:val="clear" w:color="auto" w:fill="FEFEFE"/>
        </w:rPr>
        <w:t>日(</w:t>
      </w:r>
      <w:r w:rsidR="005B7B82">
        <w:rPr>
          <w:rFonts w:ascii="標楷體" w:eastAsia="標楷體" w:hAnsi="標楷體" w:hint="eastAsia"/>
          <w:b/>
          <w:szCs w:val="24"/>
          <w:shd w:val="clear" w:color="auto" w:fill="FEFEFE"/>
        </w:rPr>
        <w:t>四</w:t>
      </w:r>
      <w:r w:rsidR="00D82F53" w:rsidRPr="00702557">
        <w:rPr>
          <w:rFonts w:ascii="標楷體" w:eastAsia="標楷體" w:hAnsi="標楷體"/>
          <w:b/>
          <w:szCs w:val="24"/>
          <w:shd w:val="clear" w:color="auto" w:fill="FEFEFE"/>
        </w:rPr>
        <w:t>)</w:t>
      </w:r>
      <w:r w:rsidRPr="00702557">
        <w:rPr>
          <w:rFonts w:ascii="標楷體" w:eastAsia="標楷體" w:hAnsi="標楷體" w:hint="eastAsia"/>
          <w:b/>
          <w:szCs w:val="24"/>
        </w:rPr>
        <w:t>中午前繳交至教務處研究發展組，逾時不候。</w:t>
      </w:r>
    </w:p>
    <w:sectPr w:rsidR="00032B51" w:rsidRPr="00702557" w:rsidSect="003037D5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5E" w:rsidRDefault="00A71E5E" w:rsidP="003037D5">
      <w:r>
        <w:separator/>
      </w:r>
    </w:p>
  </w:endnote>
  <w:endnote w:type="continuationSeparator" w:id="0">
    <w:p w:rsidR="00A71E5E" w:rsidRDefault="00A71E5E" w:rsidP="003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5E" w:rsidRDefault="00A71E5E" w:rsidP="003037D5">
      <w:r>
        <w:separator/>
      </w:r>
    </w:p>
  </w:footnote>
  <w:footnote w:type="continuationSeparator" w:id="0">
    <w:p w:rsidR="00A71E5E" w:rsidRDefault="00A71E5E" w:rsidP="0030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312B"/>
    <w:multiLevelType w:val="hybridMultilevel"/>
    <w:tmpl w:val="2ADEE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667EC"/>
    <w:multiLevelType w:val="multilevel"/>
    <w:tmpl w:val="2AD8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D5"/>
    <w:rsid w:val="00024B6D"/>
    <w:rsid w:val="00032B51"/>
    <w:rsid w:val="000A432B"/>
    <w:rsid w:val="000A5F99"/>
    <w:rsid w:val="003034B4"/>
    <w:rsid w:val="003037D5"/>
    <w:rsid w:val="003D4B17"/>
    <w:rsid w:val="003F0AB2"/>
    <w:rsid w:val="003F0DFF"/>
    <w:rsid w:val="00415840"/>
    <w:rsid w:val="005B6E2F"/>
    <w:rsid w:val="005B7B82"/>
    <w:rsid w:val="005E2731"/>
    <w:rsid w:val="0062159D"/>
    <w:rsid w:val="00702557"/>
    <w:rsid w:val="0074033A"/>
    <w:rsid w:val="0075061F"/>
    <w:rsid w:val="007E73BE"/>
    <w:rsid w:val="007F21EB"/>
    <w:rsid w:val="00955A42"/>
    <w:rsid w:val="009A202C"/>
    <w:rsid w:val="00A620E2"/>
    <w:rsid w:val="00A71E5E"/>
    <w:rsid w:val="00BE619B"/>
    <w:rsid w:val="00CA1715"/>
    <w:rsid w:val="00CB0D57"/>
    <w:rsid w:val="00D175FC"/>
    <w:rsid w:val="00D80C84"/>
    <w:rsid w:val="00D82F53"/>
    <w:rsid w:val="00D91D41"/>
    <w:rsid w:val="00E70EBF"/>
    <w:rsid w:val="00E84B9D"/>
    <w:rsid w:val="00F12E26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B1F9"/>
  <w15:docId w15:val="{F8A2E107-9531-43B8-B6FD-730CE63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7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7D5"/>
    <w:rPr>
      <w:sz w:val="20"/>
      <w:szCs w:val="20"/>
    </w:rPr>
  </w:style>
  <w:style w:type="character" w:styleId="a7">
    <w:name w:val="Hyperlink"/>
    <w:basedOn w:val="a0"/>
    <w:uiPriority w:val="99"/>
    <w:unhideWhenUsed/>
    <w:rsid w:val="00E84B9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2B51"/>
    <w:pPr>
      <w:ind w:leftChars="200" w:left="480"/>
    </w:pPr>
  </w:style>
  <w:style w:type="table" w:styleId="a9">
    <w:name w:val="Table Grid"/>
    <w:basedOn w:val="a1"/>
    <w:uiPriority w:val="59"/>
    <w:rsid w:val="00032B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032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868</Characters>
  <Application>Microsoft Office Word</Application>
  <DocSecurity>0</DocSecurity>
  <Lines>7</Lines>
  <Paragraphs>2</Paragraphs>
  <ScaleCrop>false</ScaleCrop>
  <Company>HOME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</cp:lastModifiedBy>
  <cp:revision>8</cp:revision>
  <cp:lastPrinted>2023-09-07T07:16:00Z</cp:lastPrinted>
  <dcterms:created xsi:type="dcterms:W3CDTF">2023-09-07T06:45:00Z</dcterms:created>
  <dcterms:modified xsi:type="dcterms:W3CDTF">2023-09-07T08:19:00Z</dcterms:modified>
</cp:coreProperties>
</file>