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59" w:rsidRPr="002F5361" w:rsidRDefault="00266059" w:rsidP="001B7404">
      <w:pPr>
        <w:spacing w:beforeLines="10" w:before="36" w:afterLines="10" w:after="36" w:line="400" w:lineRule="exac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國立花蓮高商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10</w:t>
      </w:r>
      <w:r w:rsidR="00AF35F9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6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學年度</w:t>
      </w:r>
      <w:r w:rsidR="005B3478"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10</w:t>
      </w:r>
      <w:r w:rsidR="00AF35F9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6</w:t>
      </w:r>
      <w:r w:rsidR="005B3478"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-2-2-1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均質化</w:t>
      </w:r>
      <w:r w:rsidR="005D4E8A"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br/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【</w:t>
      </w:r>
      <w:r w:rsidR="005B3478"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商管群</w:t>
      </w:r>
      <w:r w:rsidR="00CF5E46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特色課程</w:t>
      </w:r>
      <w:r w:rsidR="00982718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體驗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】實施辦法</w:t>
      </w:r>
    </w:p>
    <w:p w:rsidR="00982718" w:rsidRPr="00982718" w:rsidRDefault="00266059" w:rsidP="00982718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982718">
        <w:rPr>
          <w:rFonts w:ascii="Times New Roman" w:eastAsia="標楷體" w:hAnsi="Times New Roman" w:cs="Times New Roman"/>
          <w:color w:val="auto"/>
          <w:sz w:val="26"/>
          <w:szCs w:val="26"/>
        </w:rPr>
        <w:t>依據：</w:t>
      </w:r>
      <w:r w:rsidRPr="00982718">
        <w:rPr>
          <w:rFonts w:ascii="Times New Roman" w:eastAsia="標楷體" w:hAnsi="Times New Roman" w:cs="Times New Roman"/>
          <w:color w:val="auto"/>
          <w:sz w:val="26"/>
          <w:szCs w:val="26"/>
        </w:rPr>
        <w:t>10</w:t>
      </w:r>
      <w:r w:rsidR="00AF35F9" w:rsidRPr="0098271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6</w:t>
      </w:r>
      <w:r w:rsidRPr="00982718">
        <w:rPr>
          <w:rFonts w:ascii="Times New Roman" w:eastAsia="標楷體" w:hAnsi="Times New Roman" w:cs="Times New Roman"/>
          <w:color w:val="auto"/>
          <w:sz w:val="26"/>
          <w:szCs w:val="26"/>
        </w:rPr>
        <w:t>學年度高中職適性學習社區教育資源均質化實施方案計畫辦理。</w:t>
      </w:r>
    </w:p>
    <w:p w:rsidR="00CF5E46" w:rsidRPr="00CF5E46" w:rsidRDefault="00266059" w:rsidP="00CF5E46">
      <w:pPr>
        <w:pStyle w:val="a9"/>
        <w:numPr>
          <w:ilvl w:val="0"/>
          <w:numId w:val="8"/>
        </w:numPr>
        <w:spacing w:beforeLines="20" w:before="72" w:afterLines="20" w:after="72" w:line="400" w:lineRule="exact"/>
        <w:ind w:leftChars="0"/>
        <w:rPr>
          <w:rFonts w:eastAsia="標楷體"/>
        </w:rPr>
      </w:pPr>
      <w:r w:rsidRPr="00CF5E46">
        <w:rPr>
          <w:rFonts w:ascii="Times New Roman" w:eastAsia="標楷體" w:hAnsi="Times New Roman" w:cs="Times New Roman"/>
          <w:color w:val="auto"/>
          <w:sz w:val="26"/>
          <w:szCs w:val="26"/>
        </w:rPr>
        <w:t>目的：</w:t>
      </w:r>
      <w:r w:rsidR="00CF5E46" w:rsidRPr="00CF5E46">
        <w:rPr>
          <w:rFonts w:eastAsia="標楷體"/>
        </w:rPr>
        <w:t>本校在花蓮區負責商業類體驗營課程設計，希望透過一天的課程體驗，讓參與學生瞭解商管群三科的課程及職涯發展，再次確認興趣性向，作為未來選類科之參考。</w:t>
      </w:r>
    </w:p>
    <w:p w:rsidR="00266059" w:rsidRPr="00BC1186" w:rsidRDefault="00266059" w:rsidP="00BC1186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BC1186">
        <w:rPr>
          <w:rFonts w:ascii="Times New Roman" w:eastAsia="標楷體" w:hAnsi="Times New Roman" w:cs="Times New Roman"/>
          <w:color w:val="auto"/>
          <w:sz w:val="26"/>
          <w:szCs w:val="26"/>
        </w:rPr>
        <w:t>主辦單位：國立花蓮高商實習處。</w:t>
      </w:r>
    </w:p>
    <w:p w:rsidR="00266059" w:rsidRPr="002F5361" w:rsidRDefault="00266059" w:rsidP="001B7404">
      <w:pPr>
        <w:spacing w:beforeLines="10" w:before="36" w:afterLines="10" w:after="36" w:line="400" w:lineRule="exact"/>
        <w:ind w:leftChars="197" w:left="1636" w:hanging="1163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協辦單位：花蓮縣社區國中。</w:t>
      </w:r>
    </w:p>
    <w:p w:rsidR="00266059" w:rsidRPr="002F5361" w:rsidRDefault="00266059" w:rsidP="001B7404">
      <w:pPr>
        <w:spacing w:beforeLines="10" w:before="36" w:afterLines="10" w:after="36" w:line="400" w:lineRule="exact"/>
        <w:ind w:leftChars="198" w:left="475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承辦科系：本校資料處理科、會計事務科、商業經營科。</w:t>
      </w:r>
    </w:p>
    <w:p w:rsidR="008509C7" w:rsidRPr="002F5361" w:rsidRDefault="00266059" w:rsidP="001B7404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實施對象：</w:t>
      </w:r>
      <w:r w:rsidR="002F5361">
        <w:rPr>
          <w:rFonts w:ascii="Times New Roman" w:eastAsia="標楷體" w:hAnsi="Times New Roman" w:cs="Times New Roman"/>
          <w:color w:val="auto"/>
          <w:sz w:val="26"/>
          <w:szCs w:val="26"/>
        </w:rPr>
        <w:t>八年級</w:t>
      </w:r>
      <w:r w:rsidR="002F5361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國中</w:t>
      </w:r>
      <w:r w:rsidR="002F5361">
        <w:rPr>
          <w:rFonts w:ascii="Times New Roman" w:eastAsia="標楷體" w:hAnsi="Times New Roman" w:cs="Times New Roman"/>
          <w:color w:val="auto"/>
          <w:sz w:val="26"/>
          <w:szCs w:val="26"/>
        </w:rPr>
        <w:t>生</w:t>
      </w:r>
      <w:r w:rsidR="002F5361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依報名順序優先</w:t>
      </w:r>
      <w:r w:rsidR="002F5361">
        <w:rPr>
          <w:rFonts w:ascii="Times New Roman" w:eastAsia="標楷體" w:hAnsi="Times New Roman" w:cs="Times New Roman"/>
          <w:color w:val="auto"/>
          <w:sz w:val="26"/>
          <w:szCs w:val="26"/>
        </w:rPr>
        <w:t>錄取，尚有名額</w:t>
      </w:r>
      <w:r w:rsidR="002F5361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再</w:t>
      </w:r>
      <w:r w:rsidR="008509C7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開放其它年級參與</w:t>
      </w:r>
      <w:r w:rsidR="00331E75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</w:p>
    <w:p w:rsidR="00266059" w:rsidRPr="002F5361" w:rsidRDefault="00266059" w:rsidP="001B7404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活動日期：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10</w:t>
      </w:r>
      <w:r w:rsidR="00AF35F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6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年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11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5B3478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0</w:t>
      </w:r>
      <w:r w:rsidR="00AF35F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4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(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週</w:t>
      </w:r>
      <w:r w:rsidR="005B3478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六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)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</w:p>
    <w:p w:rsidR="00266059" w:rsidRPr="002F5361" w:rsidRDefault="00266059" w:rsidP="001B7404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報到地點：本校資訊館一樓。</w:t>
      </w:r>
    </w:p>
    <w:p w:rsidR="00266059" w:rsidRPr="00EC3C76" w:rsidRDefault="00266059" w:rsidP="001B7404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報名日期：</w:t>
      </w:r>
      <w:r w:rsidR="005B3478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即日起</w:t>
      </w: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至</w:t>
      </w:r>
      <w:r w:rsidR="00B70411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B70411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B70411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7A4B8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B70411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B70411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B70411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週</w:t>
      </w:r>
      <w:r w:rsidR="007A4B8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一</w:t>
      </w:r>
      <w:r w:rsidR="00B70411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="005D4E8A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報名表見</w:t>
      </w:r>
      <w:r w:rsidR="005D4E8A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  <w:bdr w:val="single" w:sz="4" w:space="0" w:color="auto"/>
        </w:rPr>
        <w:t>附件二</w:t>
      </w:r>
      <w:r w:rsidR="005D4E8A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，家長同意書見</w:t>
      </w:r>
      <w:r w:rsidR="005D4E8A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  <w:bdr w:val="single" w:sz="4" w:space="0" w:color="auto"/>
        </w:rPr>
        <w:t>附件三</w:t>
      </w:r>
      <w:r w:rsidR="005D4E8A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266059" w:rsidRPr="00EC3C76" w:rsidRDefault="00266059" w:rsidP="001B7404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活動內容</w:t>
      </w:r>
      <w:r w:rsidR="005D4E8A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：分</w:t>
      </w:r>
      <w:r w:rsidR="00AF35F9"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個</w:t>
      </w:r>
      <w:r w:rsidR="005D4E8A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課程輪流</w:t>
      </w: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進行，</w:t>
      </w:r>
      <w:r w:rsidR="005D4E8A" w:rsidRPr="00EC3C76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課程</w:t>
      </w:r>
      <w:r w:rsidRPr="00EC3C76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表</w:t>
      </w:r>
      <w:r w:rsidR="005D4E8A" w:rsidRPr="00EC3C76"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  <w:t>見</w:t>
      </w: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  <w:bdr w:val="single" w:sz="4" w:space="0" w:color="auto"/>
        </w:rPr>
        <w:t>附件一</w:t>
      </w:r>
    </w:p>
    <w:p w:rsidR="00266059" w:rsidRPr="00EC3C76" w:rsidRDefault="00AF35F9" w:rsidP="001B7404">
      <w:pPr>
        <w:pStyle w:val="a9"/>
        <w:numPr>
          <w:ilvl w:val="0"/>
          <w:numId w:val="13"/>
        </w:numPr>
        <w:spacing w:beforeLines="10" w:before="36" w:afterLines="10" w:after="36" w:line="400" w:lineRule="exact"/>
        <w:ind w:leftChars="0" w:left="851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創意設計</w:t>
      </w:r>
      <w:r w:rsidR="00266059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5757F0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由資料處理科設計，</w:t>
      </w:r>
      <w:r w:rsidR="005B3478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教導學生如何使用</w:t>
      </w:r>
      <w:r w:rsidR="005B3478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potoshop</w:t>
      </w:r>
      <w:r w:rsidR="005B3478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發揮創意，設計自己獨特圖像，完成個人專屬胸章</w:t>
      </w:r>
      <w:r w:rsidR="00CF5E4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、馬克杯</w:t>
      </w:r>
      <w:r w:rsidR="005757F0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266059" w:rsidRPr="00EC3C76" w:rsidRDefault="00AF35F9" w:rsidP="001B7404">
      <w:pPr>
        <w:pStyle w:val="a9"/>
        <w:numPr>
          <w:ilvl w:val="0"/>
          <w:numId w:val="13"/>
        </w:numPr>
        <w:spacing w:beforeLines="10" w:before="36" w:afterLines="10" w:after="36" w:line="400" w:lineRule="exact"/>
        <w:ind w:leftChars="0" w:left="851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C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理財</w:t>
      </w:r>
      <w:r w:rsidR="00F40ED0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教主</w:t>
      </w:r>
      <w:r w:rsidR="00266059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：由會計事務科設計，</w:t>
      </w:r>
      <w:r w:rsidR="005B3478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運用會計軟體瞭解會計課程，並透過遊戲體驗資金來源及配置對個人</w:t>
      </w:r>
      <w:r w:rsidR="00266059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財富</w:t>
      </w:r>
      <w:r w:rsidR="005B3478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規劃的影響</w:t>
      </w:r>
      <w:r w:rsidR="00266059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266059" w:rsidRPr="00EC3C76" w:rsidRDefault="00266059" w:rsidP="001B7404">
      <w:pPr>
        <w:pStyle w:val="a9"/>
        <w:numPr>
          <w:ilvl w:val="0"/>
          <w:numId w:val="13"/>
        </w:numPr>
        <w:spacing w:beforeLines="10" w:before="36" w:afterLines="10" w:after="36" w:line="400" w:lineRule="exact"/>
        <w:ind w:leftChars="0" w:left="851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創業</w:t>
      </w:r>
      <w:r w:rsidR="00F40ED0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達人</w:t>
      </w: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：由商業經營科設計，</w:t>
      </w:r>
      <w:r w:rsidR="005B3478"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教導</w:t>
      </w:r>
      <w:r w:rsidRPr="00EC3C7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模擬電子商城的功能與應用，讓學生體驗虛擬的商城中如何買賣及獲利。</w:t>
      </w:r>
    </w:p>
    <w:p w:rsidR="00266059" w:rsidRPr="002F5361" w:rsidRDefault="00266059" w:rsidP="001B7404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預期效益</w:t>
      </w:r>
    </w:p>
    <w:p w:rsidR="005B3478" w:rsidRPr="002F5361" w:rsidRDefault="00266059" w:rsidP="001B7404">
      <w:pPr>
        <w:pStyle w:val="a9"/>
        <w:numPr>
          <w:ilvl w:val="0"/>
          <w:numId w:val="16"/>
        </w:numPr>
        <w:spacing w:beforeLines="10" w:before="36" w:afterLines="10" w:after="36" w:line="400" w:lineRule="exact"/>
        <w:ind w:leftChars="0" w:left="851" w:hanging="567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透過深度的講解及應用，讓參與學生能瞭解本校發展及各科特色，提升就近入學之成效。</w:t>
      </w:r>
    </w:p>
    <w:p w:rsidR="008509C7" w:rsidRPr="002F5361" w:rsidRDefault="008509C7" w:rsidP="001B7404">
      <w:pPr>
        <w:pStyle w:val="a9"/>
        <w:numPr>
          <w:ilvl w:val="0"/>
          <w:numId w:val="16"/>
        </w:numPr>
        <w:spacing w:beforeLines="10" w:before="36" w:afterLines="10" w:after="36" w:line="400" w:lineRule="exact"/>
        <w:ind w:leftChars="0" w:left="851" w:hanging="567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擴大國中生學習視野，增進學校與社區互動。</w:t>
      </w:r>
    </w:p>
    <w:p w:rsidR="00266059" w:rsidRPr="002F5361" w:rsidRDefault="00266059" w:rsidP="001B7404">
      <w:pPr>
        <w:pStyle w:val="a9"/>
        <w:numPr>
          <w:ilvl w:val="0"/>
          <w:numId w:val="16"/>
        </w:numPr>
        <w:spacing w:beforeLines="10" w:before="36" w:afterLines="10" w:after="36" w:line="400" w:lineRule="exact"/>
        <w:ind w:leftChars="0" w:left="851" w:hanging="567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協助學生適性探索職涯規劃，提升學習興趣及成效，培養技職教育人才。</w:t>
      </w:r>
    </w:p>
    <w:p w:rsidR="002F5361" w:rsidRPr="002F5361" w:rsidRDefault="002F5361" w:rsidP="008F7605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活動經費：</w:t>
      </w:r>
      <w:r w:rsidR="00266059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參與學生活動費用全免，本校</w:t>
      </w:r>
      <w:r w:rsidR="008509C7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提供參與</w:t>
      </w:r>
      <w:r w:rsidR="00266059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學生當日保險及午餐。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所有費用由本校均質化</w:t>
      </w:r>
      <w:r w:rsidR="001B7404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10</w:t>
      </w:r>
      <w:r w:rsidR="008F7605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6</w:t>
      </w:r>
      <w:r w:rsidR="001B7404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-2</w:t>
      </w:r>
      <w:r w:rsidR="008F7605" w:rsidRPr="008F7605">
        <w:rPr>
          <w:rFonts w:ascii="Times New Roman" w:eastAsia="標楷體" w:hAnsi="Times New Roman" w:cs="Times New Roman"/>
          <w:color w:val="auto"/>
          <w:sz w:val="26"/>
          <w:szCs w:val="26"/>
        </w:rPr>
        <w:t>「跨群合作，迎向璀璨」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經費支付。</w:t>
      </w:r>
    </w:p>
    <w:p w:rsidR="00266059" w:rsidRPr="002F5361" w:rsidRDefault="002F5361" w:rsidP="001B7404">
      <w:pPr>
        <w:pStyle w:val="a9"/>
        <w:numPr>
          <w:ilvl w:val="0"/>
          <w:numId w:val="8"/>
        </w:numPr>
        <w:spacing w:beforeLines="10" w:before="36" w:afterLines="10" w:after="36" w:line="400" w:lineRule="exact"/>
        <w:ind w:leftChars="0" w:left="851" w:hanging="851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研習證明</w:t>
      </w:r>
      <w:r w:rsidR="008509C7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：</w:t>
      </w:r>
      <w:r w:rsidR="00266059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全程參與的</w:t>
      </w:r>
      <w:r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學生發給</w:t>
      </w:r>
      <w:r w:rsidR="00266059" w:rsidRPr="002F5361">
        <w:rPr>
          <w:rFonts w:ascii="Times New Roman" w:eastAsia="標楷體" w:hAnsi="Times New Roman" w:cs="Times New Roman"/>
          <w:color w:val="auto"/>
          <w:sz w:val="26"/>
          <w:szCs w:val="26"/>
        </w:rPr>
        <w:t>研習證明書，可作為本校免試入學超額比序之參考。</w:t>
      </w:r>
    </w:p>
    <w:p w:rsidR="00266059" w:rsidRPr="002F5361" w:rsidRDefault="00266059" w:rsidP="001B7404">
      <w:pPr>
        <w:spacing w:beforeLines="10" w:before="36" w:afterLines="10" w:after="36" w:line="400" w:lineRule="exact"/>
        <w:rPr>
          <w:rFonts w:ascii="Times New Roman" w:eastAsia="標楷體" w:hAnsi="Times New Roman" w:cs="Times New Roman"/>
          <w:color w:val="auto"/>
          <w:bdr w:val="single" w:sz="4" w:space="0" w:color="auto"/>
        </w:rPr>
      </w:pPr>
      <w:r w:rsidRPr="002F5361">
        <w:rPr>
          <w:rFonts w:ascii="Times New Roman" w:eastAsia="標楷體" w:hAnsi="Times New Roman" w:cs="Times New Roman"/>
          <w:color w:val="auto"/>
        </w:rPr>
        <w:br w:type="page"/>
      </w:r>
      <w:r w:rsidRPr="002F5361">
        <w:rPr>
          <w:rFonts w:ascii="Times New Roman" w:eastAsia="標楷體" w:hAnsi="Times New Roman" w:cs="Times New Roman"/>
          <w:color w:val="auto"/>
          <w:bdr w:val="single" w:sz="4" w:space="0" w:color="auto"/>
        </w:rPr>
        <w:lastRenderedPageBreak/>
        <w:t>附件一</w:t>
      </w:r>
      <w:r w:rsidR="005D4E8A" w:rsidRPr="002F5361">
        <w:rPr>
          <w:rFonts w:ascii="Times New Roman" w:eastAsia="標楷體" w:hAnsi="Times New Roman" w:cs="Times New Roman"/>
          <w:color w:val="auto"/>
          <w:bdr w:val="single" w:sz="4" w:space="0" w:color="auto"/>
        </w:rPr>
        <w:t>：課程表</w:t>
      </w:r>
    </w:p>
    <w:p w:rsidR="00266059" w:rsidRPr="002F5361" w:rsidRDefault="008509C7" w:rsidP="001B7404">
      <w:pPr>
        <w:adjustRightInd w:val="0"/>
        <w:spacing w:beforeLines="10" w:before="36" w:afterLines="10" w:after="36" w:line="400" w:lineRule="exac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國立花蓮高商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10</w:t>
      </w:r>
      <w:r w:rsidR="008F7605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6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學年度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10</w:t>
      </w:r>
      <w:r w:rsidR="008F7605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6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-2-2-1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均質化</w:t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br/>
      </w:r>
      <w:r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【商管群特色課程職涯探索】</w:t>
      </w:r>
      <w:r w:rsidR="00266059" w:rsidRPr="002F5361">
        <w:rPr>
          <w:rFonts w:ascii="Times New Roman" w:eastAsia="標楷體" w:hAnsi="Times New Roman" w:cs="Times New Roman"/>
          <w:color w:val="auto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181"/>
        <w:tblW w:w="89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208"/>
        <w:gridCol w:w="2674"/>
        <w:gridCol w:w="2442"/>
      </w:tblGrid>
      <w:tr w:rsidR="005D4899" w:rsidRPr="00703DD5" w:rsidTr="001916D8">
        <w:trPr>
          <w:trHeight w:hRule="exact" w:val="851"/>
        </w:trPr>
        <w:tc>
          <w:tcPr>
            <w:tcW w:w="8972" w:type="dxa"/>
            <w:gridSpan w:val="4"/>
            <w:shd w:val="clear" w:color="auto" w:fill="BFBFBF"/>
            <w:vAlign w:val="center"/>
          </w:tcPr>
          <w:p w:rsidR="005D4899" w:rsidRPr="00703DD5" w:rsidRDefault="005D4899" w:rsidP="008F7605">
            <w:pPr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hd w:val="pct15" w:color="auto" w:fill="FFFFFF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10</w:t>
            </w:r>
            <w:r w:rsidR="008F7605">
              <w:rPr>
                <w:rFonts w:ascii="Times New Roman" w:eastAsia="標楷體" w:hAnsi="Times New Roman" w:cs="Times New Roman" w:hint="eastAsia"/>
                <w:color w:val="auto"/>
                <w:sz w:val="32"/>
              </w:rPr>
              <w:t>6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年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11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月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0</w:t>
            </w:r>
            <w:r w:rsidR="008F7605">
              <w:rPr>
                <w:rFonts w:ascii="Times New Roman" w:eastAsia="標楷體" w:hAnsi="Times New Roman" w:cs="Times New Roman" w:hint="eastAsia"/>
                <w:color w:val="auto"/>
                <w:sz w:val="32"/>
              </w:rPr>
              <w:t>4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日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(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週六</w:t>
            </w:r>
            <w:r w:rsidRPr="00703DD5">
              <w:rPr>
                <w:rFonts w:ascii="Times New Roman" w:eastAsia="標楷體" w:hAnsi="Times New Roman" w:cs="Times New Roman"/>
                <w:color w:val="auto"/>
                <w:sz w:val="32"/>
              </w:rPr>
              <w:t>)</w:t>
            </w:r>
          </w:p>
        </w:tc>
      </w:tr>
      <w:tr w:rsidR="005D4899" w:rsidRPr="00703DD5" w:rsidTr="001916D8">
        <w:trPr>
          <w:trHeight w:hRule="exact" w:val="769"/>
        </w:trPr>
        <w:tc>
          <w:tcPr>
            <w:tcW w:w="164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220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課程</w:t>
            </w:r>
          </w:p>
        </w:tc>
        <w:tc>
          <w:tcPr>
            <w:tcW w:w="2674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地點</w:t>
            </w:r>
          </w:p>
        </w:tc>
        <w:tc>
          <w:tcPr>
            <w:tcW w:w="2442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主講人</w:t>
            </w:r>
          </w:p>
        </w:tc>
      </w:tr>
      <w:tr w:rsidR="005D4899" w:rsidRPr="00703DD5" w:rsidTr="001916D8">
        <w:trPr>
          <w:trHeight w:hRule="exact" w:val="851"/>
        </w:trPr>
        <w:tc>
          <w:tcPr>
            <w:tcW w:w="164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07:40~07:50</w:t>
            </w:r>
          </w:p>
        </w:tc>
        <w:tc>
          <w:tcPr>
            <w:tcW w:w="220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2674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資訊館一樓大廳</w:t>
            </w:r>
          </w:p>
        </w:tc>
        <w:tc>
          <w:tcPr>
            <w:tcW w:w="2442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實習處</w:t>
            </w:r>
          </w:p>
        </w:tc>
      </w:tr>
      <w:tr w:rsidR="005D4899" w:rsidRPr="00703DD5" w:rsidTr="001916D8">
        <w:trPr>
          <w:trHeight w:hRule="exact" w:val="851"/>
        </w:trPr>
        <w:tc>
          <w:tcPr>
            <w:tcW w:w="164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08:00~08:15</w:t>
            </w:r>
          </w:p>
        </w:tc>
        <w:tc>
          <w:tcPr>
            <w:tcW w:w="220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開幕式</w:t>
            </w:r>
          </w:p>
        </w:tc>
        <w:tc>
          <w:tcPr>
            <w:tcW w:w="2674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資訊館階梯教室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一樓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442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校長</w:t>
            </w:r>
          </w:p>
        </w:tc>
      </w:tr>
      <w:tr w:rsidR="005D4899" w:rsidRPr="00703DD5" w:rsidTr="001916D8">
        <w:trPr>
          <w:trHeight w:hRule="exact" w:val="851"/>
        </w:trPr>
        <w:tc>
          <w:tcPr>
            <w:tcW w:w="164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08:15~08:30</w:t>
            </w:r>
          </w:p>
        </w:tc>
        <w:tc>
          <w:tcPr>
            <w:tcW w:w="2208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迎賓表演</w:t>
            </w:r>
          </w:p>
        </w:tc>
        <w:tc>
          <w:tcPr>
            <w:tcW w:w="2674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資訊館階梯教室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一樓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442" w:type="dxa"/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社團</w:t>
            </w:r>
          </w:p>
        </w:tc>
      </w:tr>
      <w:tr w:rsidR="00C81FE4" w:rsidRPr="00703DD5" w:rsidTr="00F664BA">
        <w:trPr>
          <w:trHeight w:hRule="exact" w:val="851"/>
        </w:trPr>
        <w:tc>
          <w:tcPr>
            <w:tcW w:w="1648" w:type="dxa"/>
            <w:shd w:val="clear" w:color="auto" w:fill="D9D9D9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分組上課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C81FE4" w:rsidRPr="00703DD5" w:rsidRDefault="00C81FE4" w:rsidP="001916D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創意設計</w:t>
            </w:r>
          </w:p>
          <w:p w:rsidR="00C81FE4" w:rsidRPr="00703DD5" w:rsidRDefault="00C81FE4" w:rsidP="008F760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302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電腦教室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5116" w:type="dxa"/>
            <w:gridSpan w:val="2"/>
            <w:shd w:val="clear" w:color="auto" w:fill="D9D9D9"/>
            <w:vAlign w:val="center"/>
          </w:tcPr>
          <w:p w:rsidR="00C81FE4" w:rsidRPr="00703DD5" w:rsidRDefault="00C81FE4" w:rsidP="00C81FE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理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財教主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703DD5">
              <w:rPr>
                <w:rFonts w:ascii="Times New Roman" w:eastAsia="標楷體" w:hAnsi="Times New Roman" w:cs="Times New Roman" w:hint="eastAsia"/>
                <w:color w:val="auto"/>
              </w:rPr>
              <w:t>2F</w:t>
            </w:r>
            <w:r w:rsidRPr="00703DD5">
              <w:rPr>
                <w:rFonts w:ascii="Times New Roman" w:eastAsia="標楷體" w:hAnsi="Times New Roman" w:cs="Times New Roman" w:hint="eastAsia"/>
                <w:color w:val="auto"/>
              </w:rPr>
              <w:t>會議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、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創業達人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(30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電腦教室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</w:tr>
      <w:tr w:rsidR="00C81FE4" w:rsidRPr="00703DD5" w:rsidTr="00601713">
        <w:trPr>
          <w:trHeight w:hRule="exact" w:val="851"/>
        </w:trPr>
        <w:tc>
          <w:tcPr>
            <w:tcW w:w="1648" w:type="dxa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08: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50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~10: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2208" w:type="dxa"/>
            <w:vAlign w:val="center"/>
          </w:tcPr>
          <w:p w:rsidR="00C81FE4" w:rsidRPr="00703DD5" w:rsidRDefault="00C81FE4" w:rsidP="005D4899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A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  <w:tc>
          <w:tcPr>
            <w:tcW w:w="5116" w:type="dxa"/>
            <w:gridSpan w:val="2"/>
            <w:vAlign w:val="center"/>
          </w:tcPr>
          <w:p w:rsidR="00C81FE4" w:rsidRPr="00703DD5" w:rsidRDefault="00C81FE4" w:rsidP="005D4899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B</w:t>
            </w:r>
            <w:r w:rsidRPr="00C81FE4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</w:tr>
      <w:tr w:rsidR="00C81FE4" w:rsidRPr="00703DD5" w:rsidTr="0038415B">
        <w:trPr>
          <w:trHeight w:hRule="exact" w:val="851"/>
        </w:trPr>
        <w:tc>
          <w:tcPr>
            <w:tcW w:w="1648" w:type="dxa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10:30~12:00</w:t>
            </w:r>
          </w:p>
        </w:tc>
        <w:tc>
          <w:tcPr>
            <w:tcW w:w="2208" w:type="dxa"/>
            <w:vAlign w:val="center"/>
          </w:tcPr>
          <w:p w:rsidR="00C81FE4" w:rsidRPr="00703DD5" w:rsidRDefault="00C81FE4" w:rsidP="005D4899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A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  <w:tc>
          <w:tcPr>
            <w:tcW w:w="5116" w:type="dxa"/>
            <w:gridSpan w:val="2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B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</w:tr>
      <w:tr w:rsidR="005D4899" w:rsidRPr="00703DD5" w:rsidTr="001916D8">
        <w:trPr>
          <w:trHeight w:hRule="exact" w:val="851"/>
        </w:trPr>
        <w:tc>
          <w:tcPr>
            <w:tcW w:w="1648" w:type="dxa"/>
            <w:shd w:val="clear" w:color="auto" w:fill="D9D9D9"/>
            <w:vAlign w:val="center"/>
          </w:tcPr>
          <w:p w:rsidR="005D4899" w:rsidRPr="00703DD5" w:rsidRDefault="005D4899" w:rsidP="00694226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12:</w:t>
            </w:r>
            <w:r w:rsidR="00694226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0~13:</w:t>
            </w:r>
            <w:r w:rsidR="00694226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7324" w:type="dxa"/>
            <w:gridSpan w:val="3"/>
            <w:shd w:val="clear" w:color="auto" w:fill="D9D9D9"/>
            <w:vAlign w:val="center"/>
          </w:tcPr>
          <w:p w:rsidR="005D4899" w:rsidRPr="00703DD5" w:rsidRDefault="005D4899" w:rsidP="005D4899">
            <w:pPr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午休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統一在資訊館二樓用餐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</w:tr>
      <w:tr w:rsidR="00C81FE4" w:rsidRPr="00703DD5" w:rsidTr="00312766">
        <w:trPr>
          <w:trHeight w:hRule="exact" w:val="851"/>
        </w:trPr>
        <w:tc>
          <w:tcPr>
            <w:tcW w:w="1648" w:type="dxa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0~14: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2208" w:type="dxa"/>
            <w:vAlign w:val="center"/>
          </w:tcPr>
          <w:p w:rsidR="00C81FE4" w:rsidRPr="00703DD5" w:rsidRDefault="00C81FE4" w:rsidP="005D4899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B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  <w:tc>
          <w:tcPr>
            <w:tcW w:w="5116" w:type="dxa"/>
            <w:gridSpan w:val="2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A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</w:tr>
      <w:tr w:rsidR="00C81FE4" w:rsidRPr="00703DD5" w:rsidTr="00AC45C5">
        <w:trPr>
          <w:trHeight w:hRule="exact" w:val="851"/>
        </w:trPr>
        <w:tc>
          <w:tcPr>
            <w:tcW w:w="1648" w:type="dxa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2208" w:type="dxa"/>
            <w:vAlign w:val="center"/>
          </w:tcPr>
          <w:p w:rsidR="00C81FE4" w:rsidRPr="00703DD5" w:rsidRDefault="00C81FE4" w:rsidP="005D4899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B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  <w:tc>
          <w:tcPr>
            <w:tcW w:w="5116" w:type="dxa"/>
            <w:gridSpan w:val="2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A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組學員</w:t>
            </w:r>
          </w:p>
        </w:tc>
      </w:tr>
      <w:tr w:rsidR="00C81FE4" w:rsidRPr="00703DD5" w:rsidTr="00F91F3C">
        <w:trPr>
          <w:trHeight w:hRule="exact" w:val="851"/>
        </w:trPr>
        <w:tc>
          <w:tcPr>
            <w:tcW w:w="1648" w:type="dxa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2208" w:type="dxa"/>
            <w:vAlign w:val="center"/>
          </w:tcPr>
          <w:p w:rsidR="00C81FE4" w:rsidRPr="00703DD5" w:rsidRDefault="00C81FE4" w:rsidP="008F7605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 w:hint="eastAsia"/>
                <w:color w:val="auto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電腦教室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線上問卷</w:t>
            </w:r>
          </w:p>
        </w:tc>
        <w:tc>
          <w:tcPr>
            <w:tcW w:w="5116" w:type="dxa"/>
            <w:gridSpan w:val="2"/>
            <w:vAlign w:val="center"/>
          </w:tcPr>
          <w:p w:rsidR="00C81FE4" w:rsidRPr="00703DD5" w:rsidRDefault="00C81FE4" w:rsidP="00C81FE4">
            <w:pPr>
              <w:snapToGrid w:val="0"/>
              <w:spacing w:beforeLines="10" w:before="36" w:afterLines="10" w:after="36"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301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電腦教室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線上問卷</w:t>
            </w:r>
          </w:p>
        </w:tc>
      </w:tr>
      <w:tr w:rsidR="005D4899" w:rsidRPr="00703DD5" w:rsidTr="001916D8">
        <w:trPr>
          <w:trHeight w:hRule="exact" w:val="851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5D4899" w:rsidRPr="00703DD5" w:rsidRDefault="005D4899" w:rsidP="00982718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16:</w:t>
            </w:r>
            <w:r w:rsidR="00982718">
              <w:rPr>
                <w:rFonts w:ascii="Times New Roman" w:eastAsia="標楷體" w:hAnsi="Times New Roman" w:cs="Times New Roman" w:hint="eastAsia"/>
                <w:color w:val="auto"/>
              </w:rPr>
              <w:t>20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~1</w:t>
            </w:r>
            <w:r w:rsidR="00982718">
              <w:rPr>
                <w:rFonts w:ascii="Times New Roman" w:eastAsia="標楷體" w:hAnsi="Times New Roman" w:cs="Times New Roman" w:hint="eastAsia"/>
                <w:color w:val="auto"/>
              </w:rPr>
              <w:t>6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="00982718">
              <w:rPr>
                <w:rFonts w:ascii="Times New Roman" w:eastAsia="標楷體" w:hAnsi="Times New Roman" w:cs="Times New Roman" w:hint="eastAsia"/>
                <w:color w:val="auto"/>
              </w:rPr>
              <w:t>30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ind w:leftChars="345" w:left="828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閉幕典禮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資訊館階梯教室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一樓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校長</w:t>
            </w:r>
          </w:p>
        </w:tc>
      </w:tr>
      <w:tr w:rsidR="005D4899" w:rsidRPr="00703DD5" w:rsidTr="001916D8">
        <w:trPr>
          <w:trHeight w:hRule="exact" w:val="851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5D4899" w:rsidRPr="00703DD5" w:rsidRDefault="005D4899" w:rsidP="00982718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="00982718">
              <w:rPr>
                <w:rFonts w:ascii="Times New Roman" w:eastAsia="標楷體" w:hAnsi="Times New Roman" w:cs="Times New Roman" w:hint="eastAsia"/>
                <w:color w:val="auto"/>
              </w:rPr>
              <w:t>6</w:t>
            </w:r>
            <w:r w:rsidRPr="00703DD5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="00982718">
              <w:rPr>
                <w:rFonts w:ascii="Times New Roman" w:eastAsia="標楷體" w:hAnsi="Times New Roman" w:cs="Times New Roman" w:hint="eastAsia"/>
                <w:color w:val="auto"/>
              </w:rPr>
              <w:t>30</w:t>
            </w:r>
          </w:p>
        </w:tc>
        <w:tc>
          <w:tcPr>
            <w:tcW w:w="7324" w:type="dxa"/>
            <w:gridSpan w:val="3"/>
            <w:tcBorders>
              <w:bottom w:val="single" w:sz="4" w:space="0" w:color="auto"/>
            </w:tcBorders>
            <w:vAlign w:val="center"/>
          </w:tcPr>
          <w:p w:rsidR="005D4899" w:rsidRPr="00703DD5" w:rsidRDefault="005D4899" w:rsidP="005D4899">
            <w:pPr>
              <w:snapToGrid w:val="0"/>
              <w:spacing w:beforeLines="10" w:before="36" w:afterLines="10" w:after="36" w:line="4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3DD5">
              <w:rPr>
                <w:rFonts w:ascii="Times New Roman" w:eastAsia="標楷體" w:hAnsi="Times New Roman" w:cs="Times New Roman"/>
                <w:color w:val="auto"/>
              </w:rPr>
              <w:t>賦歸</w:t>
            </w:r>
          </w:p>
        </w:tc>
      </w:tr>
    </w:tbl>
    <w:p w:rsidR="008509C7" w:rsidRPr="0010512F" w:rsidRDefault="00266059" w:rsidP="00BF1A4E">
      <w:pPr>
        <w:spacing w:beforeLines="10" w:before="36" w:afterLines="10" w:after="36" w:line="400" w:lineRule="exac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2F5361">
        <w:rPr>
          <w:rFonts w:ascii="Times New Roman" w:eastAsia="標楷體" w:hAnsi="Times New Roman" w:cs="Times New Roman"/>
          <w:color w:val="auto"/>
          <w:bdr w:val="single" w:sz="4" w:space="0" w:color="auto"/>
        </w:rPr>
        <w:br w:type="page"/>
      </w:r>
    </w:p>
    <w:sectPr w:rsidR="008509C7" w:rsidRPr="0010512F" w:rsidSect="002F5361">
      <w:footerReference w:type="default" r:id="rId8"/>
      <w:pgSz w:w="11906" w:h="16838"/>
      <w:pgMar w:top="993" w:right="991" w:bottom="567" w:left="1134" w:header="851" w:footer="15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F5" w:rsidRDefault="007E62F5">
      <w:r>
        <w:separator/>
      </w:r>
    </w:p>
  </w:endnote>
  <w:endnote w:type="continuationSeparator" w:id="0">
    <w:p w:rsidR="007E62F5" w:rsidRDefault="007E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F0" w:rsidRDefault="00B57AF0" w:rsidP="00331E75">
    <w:pPr>
      <w:pStyle w:val="a5"/>
    </w:pPr>
  </w:p>
  <w:p w:rsidR="00331E75" w:rsidRPr="00331E75" w:rsidRDefault="00331E75" w:rsidP="00331E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F5" w:rsidRDefault="007E62F5">
      <w:r>
        <w:separator/>
      </w:r>
    </w:p>
  </w:footnote>
  <w:footnote w:type="continuationSeparator" w:id="0">
    <w:p w:rsidR="007E62F5" w:rsidRDefault="007E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5B"/>
    <w:multiLevelType w:val="hybridMultilevel"/>
    <w:tmpl w:val="C4186F7E"/>
    <w:lvl w:ilvl="0" w:tplc="04090001">
      <w:start w:val="1"/>
      <w:numFmt w:val="bullet"/>
      <w:lvlText w:val=""/>
      <w:lvlJc w:val="left"/>
      <w:pPr>
        <w:tabs>
          <w:tab w:val="num" w:pos="1762"/>
        </w:tabs>
        <w:ind w:left="1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2"/>
        </w:tabs>
        <w:ind w:left="2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2"/>
        </w:tabs>
        <w:ind w:left="2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</w:abstractNum>
  <w:abstractNum w:abstractNumId="1">
    <w:nsid w:val="083E6ECE"/>
    <w:multiLevelType w:val="hybridMultilevel"/>
    <w:tmpl w:val="5FA6D83C"/>
    <w:lvl w:ilvl="0" w:tplc="04090015">
      <w:start w:val="1"/>
      <w:numFmt w:val="taiwaneseCountingThousand"/>
      <w:lvlText w:val="%1、"/>
      <w:lvlJc w:val="left"/>
      <w:pPr>
        <w:tabs>
          <w:tab w:val="num" w:pos="970"/>
        </w:tabs>
        <w:ind w:left="97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2">
    <w:nsid w:val="08734653"/>
    <w:multiLevelType w:val="hybridMultilevel"/>
    <w:tmpl w:val="59EAFA08"/>
    <w:lvl w:ilvl="0" w:tplc="55C015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新細明體" w:eastAsia="新細明體" w:hAnsi="新細明體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2D22A8"/>
    <w:multiLevelType w:val="hybridMultilevel"/>
    <w:tmpl w:val="9EEEA216"/>
    <w:lvl w:ilvl="0" w:tplc="9C28443C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CE4138"/>
    <w:multiLevelType w:val="hybridMultilevel"/>
    <w:tmpl w:val="AB845512"/>
    <w:lvl w:ilvl="0" w:tplc="AE7085B0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E410D5"/>
    <w:multiLevelType w:val="hybridMultilevel"/>
    <w:tmpl w:val="052A80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2176EDFA">
      <w:start w:val="1"/>
      <w:numFmt w:val="taiwaneseCountingThousand"/>
      <w:lvlText w:val="%2、"/>
      <w:lvlJc w:val="left"/>
      <w:pPr>
        <w:ind w:left="1200" w:hanging="720"/>
      </w:pPr>
      <w:rPr>
        <w:rFonts w:ascii="標楷體" w:hAnsi="標楷體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656174"/>
    <w:multiLevelType w:val="hybridMultilevel"/>
    <w:tmpl w:val="9496B852"/>
    <w:lvl w:ilvl="0" w:tplc="640A5644">
      <w:start w:val="1"/>
      <w:numFmt w:val="taiwaneseCountingThousand"/>
      <w:lvlText w:val="(%1)"/>
      <w:lvlJc w:val="left"/>
      <w:pPr>
        <w:ind w:left="90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>
    <w:nsid w:val="33A173E8"/>
    <w:multiLevelType w:val="hybridMultilevel"/>
    <w:tmpl w:val="92F445F2"/>
    <w:lvl w:ilvl="0" w:tplc="AE707A46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D13F06"/>
    <w:multiLevelType w:val="multilevel"/>
    <w:tmpl w:val="C4186F7E"/>
    <w:lvl w:ilvl="0">
      <w:start w:val="1"/>
      <w:numFmt w:val="bullet"/>
      <w:lvlText w:val=""/>
      <w:lvlJc w:val="left"/>
      <w:pPr>
        <w:tabs>
          <w:tab w:val="num" w:pos="1762"/>
        </w:tabs>
        <w:ind w:left="176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42"/>
        </w:tabs>
        <w:ind w:left="224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722"/>
        </w:tabs>
        <w:ind w:left="272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</w:abstractNum>
  <w:abstractNum w:abstractNumId="9">
    <w:nsid w:val="47247967"/>
    <w:multiLevelType w:val="hybridMultilevel"/>
    <w:tmpl w:val="FEA0079C"/>
    <w:lvl w:ilvl="0" w:tplc="04090015">
      <w:start w:val="1"/>
      <w:numFmt w:val="taiwaneseCountingThousand"/>
      <w:lvlText w:val="%1、"/>
      <w:lvlJc w:val="left"/>
      <w:pPr>
        <w:tabs>
          <w:tab w:val="num" w:pos="970"/>
        </w:tabs>
        <w:ind w:left="97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abstractNum w:abstractNumId="10">
    <w:nsid w:val="54C012BD"/>
    <w:multiLevelType w:val="hybridMultilevel"/>
    <w:tmpl w:val="1DDA7C96"/>
    <w:lvl w:ilvl="0" w:tplc="640A5644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1">
    <w:nsid w:val="5F6D2D30"/>
    <w:multiLevelType w:val="hybridMultilevel"/>
    <w:tmpl w:val="8D6E47A6"/>
    <w:lvl w:ilvl="0" w:tplc="0EE028F6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73133F"/>
    <w:multiLevelType w:val="hybridMultilevel"/>
    <w:tmpl w:val="F9DAB98A"/>
    <w:lvl w:ilvl="0" w:tplc="55C015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新細明體" w:eastAsia="新細明體" w:hAnsi="新細明體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672A0FAF"/>
    <w:multiLevelType w:val="hybridMultilevel"/>
    <w:tmpl w:val="5156B836"/>
    <w:lvl w:ilvl="0" w:tplc="D0C47B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884E10"/>
    <w:multiLevelType w:val="multilevel"/>
    <w:tmpl w:val="5C0A4BC0"/>
    <w:lvl w:ilvl="0">
      <w:start w:val="1"/>
      <w:numFmt w:val="decimal"/>
      <w:lvlText w:val="%1."/>
      <w:lvlJc w:val="left"/>
      <w:pPr>
        <w:tabs>
          <w:tab w:val="num" w:pos="1762"/>
        </w:tabs>
        <w:ind w:left="1762" w:hanging="480"/>
      </w:pPr>
      <w:rPr>
        <w:rFonts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2242"/>
        </w:tabs>
        <w:ind w:left="224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722"/>
        </w:tabs>
        <w:ind w:left="272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</w:abstractNum>
  <w:abstractNum w:abstractNumId="15">
    <w:nsid w:val="711C12F1"/>
    <w:multiLevelType w:val="hybridMultilevel"/>
    <w:tmpl w:val="CE32CED4"/>
    <w:lvl w:ilvl="0" w:tplc="6C7C2E12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4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9"/>
    <w:rsid w:val="00011063"/>
    <w:rsid w:val="0001645E"/>
    <w:rsid w:val="00034042"/>
    <w:rsid w:val="00051EC7"/>
    <w:rsid w:val="000619FD"/>
    <w:rsid w:val="000B44DF"/>
    <w:rsid w:val="000E34DE"/>
    <w:rsid w:val="0010512F"/>
    <w:rsid w:val="001101D6"/>
    <w:rsid w:val="00145C3F"/>
    <w:rsid w:val="001547E5"/>
    <w:rsid w:val="00164DC5"/>
    <w:rsid w:val="001B7404"/>
    <w:rsid w:val="001C025D"/>
    <w:rsid w:val="001C42C7"/>
    <w:rsid w:val="001C75CC"/>
    <w:rsid w:val="001E0CEB"/>
    <w:rsid w:val="001E79B5"/>
    <w:rsid w:val="00211DB1"/>
    <w:rsid w:val="00223091"/>
    <w:rsid w:val="0023417D"/>
    <w:rsid w:val="00266059"/>
    <w:rsid w:val="002745DE"/>
    <w:rsid w:val="00291473"/>
    <w:rsid w:val="00292000"/>
    <w:rsid w:val="002D77C8"/>
    <w:rsid w:val="002F5361"/>
    <w:rsid w:val="00300029"/>
    <w:rsid w:val="00305A2D"/>
    <w:rsid w:val="00314DB2"/>
    <w:rsid w:val="00317861"/>
    <w:rsid w:val="00331E75"/>
    <w:rsid w:val="0035160A"/>
    <w:rsid w:val="0039141A"/>
    <w:rsid w:val="003A2147"/>
    <w:rsid w:val="003C032B"/>
    <w:rsid w:val="00440FE6"/>
    <w:rsid w:val="0045647B"/>
    <w:rsid w:val="00465092"/>
    <w:rsid w:val="00482228"/>
    <w:rsid w:val="00493DCD"/>
    <w:rsid w:val="0049659A"/>
    <w:rsid w:val="004A6EDD"/>
    <w:rsid w:val="004B4A3B"/>
    <w:rsid w:val="004C1243"/>
    <w:rsid w:val="004F3A6C"/>
    <w:rsid w:val="004F6E2B"/>
    <w:rsid w:val="00567762"/>
    <w:rsid w:val="005757F0"/>
    <w:rsid w:val="0057587E"/>
    <w:rsid w:val="005902C1"/>
    <w:rsid w:val="00597C33"/>
    <w:rsid w:val="005A539E"/>
    <w:rsid w:val="005B3478"/>
    <w:rsid w:val="005D4899"/>
    <w:rsid w:val="005D4E8A"/>
    <w:rsid w:val="005F54F8"/>
    <w:rsid w:val="00616728"/>
    <w:rsid w:val="00674CFA"/>
    <w:rsid w:val="00694226"/>
    <w:rsid w:val="006B631A"/>
    <w:rsid w:val="006D5F4D"/>
    <w:rsid w:val="00716B2C"/>
    <w:rsid w:val="0074628F"/>
    <w:rsid w:val="00761434"/>
    <w:rsid w:val="00766958"/>
    <w:rsid w:val="007A3F9C"/>
    <w:rsid w:val="007A4B81"/>
    <w:rsid w:val="007C21FD"/>
    <w:rsid w:val="007C61B5"/>
    <w:rsid w:val="007E1379"/>
    <w:rsid w:val="007E62F5"/>
    <w:rsid w:val="007E746E"/>
    <w:rsid w:val="00815B9F"/>
    <w:rsid w:val="008369D1"/>
    <w:rsid w:val="008509C7"/>
    <w:rsid w:val="008603AF"/>
    <w:rsid w:val="00865166"/>
    <w:rsid w:val="00872652"/>
    <w:rsid w:val="008F7605"/>
    <w:rsid w:val="00930F2B"/>
    <w:rsid w:val="00940663"/>
    <w:rsid w:val="009634BA"/>
    <w:rsid w:val="00971AD1"/>
    <w:rsid w:val="00980C6B"/>
    <w:rsid w:val="00982718"/>
    <w:rsid w:val="00983FF9"/>
    <w:rsid w:val="009D2FEC"/>
    <w:rsid w:val="009E126E"/>
    <w:rsid w:val="009F0EB4"/>
    <w:rsid w:val="00A5109D"/>
    <w:rsid w:val="00A61398"/>
    <w:rsid w:val="00A8195D"/>
    <w:rsid w:val="00AE23A9"/>
    <w:rsid w:val="00AF35F9"/>
    <w:rsid w:val="00AF7C7D"/>
    <w:rsid w:val="00B01632"/>
    <w:rsid w:val="00B21439"/>
    <w:rsid w:val="00B40BD6"/>
    <w:rsid w:val="00B4485B"/>
    <w:rsid w:val="00B57AF0"/>
    <w:rsid w:val="00B6169D"/>
    <w:rsid w:val="00B70411"/>
    <w:rsid w:val="00BA61E8"/>
    <w:rsid w:val="00BB5A4F"/>
    <w:rsid w:val="00BC1186"/>
    <w:rsid w:val="00BF1A4E"/>
    <w:rsid w:val="00C209B1"/>
    <w:rsid w:val="00C34474"/>
    <w:rsid w:val="00C421D0"/>
    <w:rsid w:val="00C6341D"/>
    <w:rsid w:val="00C70499"/>
    <w:rsid w:val="00C81FE4"/>
    <w:rsid w:val="00CA15DB"/>
    <w:rsid w:val="00CC6D15"/>
    <w:rsid w:val="00CF253A"/>
    <w:rsid w:val="00CF5E46"/>
    <w:rsid w:val="00D42D4B"/>
    <w:rsid w:val="00D70A54"/>
    <w:rsid w:val="00DE1EC9"/>
    <w:rsid w:val="00DF146A"/>
    <w:rsid w:val="00E1271C"/>
    <w:rsid w:val="00E20C60"/>
    <w:rsid w:val="00E641C3"/>
    <w:rsid w:val="00E73BB7"/>
    <w:rsid w:val="00E93EE4"/>
    <w:rsid w:val="00EB4677"/>
    <w:rsid w:val="00EB7C90"/>
    <w:rsid w:val="00EC0983"/>
    <w:rsid w:val="00EC0D4A"/>
    <w:rsid w:val="00EC3C76"/>
    <w:rsid w:val="00ED21D0"/>
    <w:rsid w:val="00EF0C45"/>
    <w:rsid w:val="00F045CC"/>
    <w:rsid w:val="00F3378F"/>
    <w:rsid w:val="00F40ED0"/>
    <w:rsid w:val="00F70CD5"/>
    <w:rsid w:val="00F84C4E"/>
    <w:rsid w:val="00F9610C"/>
    <w:rsid w:val="00FA70FE"/>
    <w:rsid w:val="00FC5366"/>
    <w:rsid w:val="00FD08A5"/>
    <w:rsid w:val="00FD6A76"/>
    <w:rsid w:val="00FE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9"/>
    <w:rPr>
      <w:rFonts w:ascii="新細明體" w:hAnsi="新細明體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40BD6"/>
    <w:rPr>
      <w:rFonts w:ascii="新細明體" w:eastAsia="新細明體" w:cs="新細明體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7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40BD6"/>
    <w:rPr>
      <w:rFonts w:ascii="新細明體" w:eastAsia="新細明體" w:cs="新細明體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rsid w:val="00F9610C"/>
    <w:rPr>
      <w:rFonts w:cs="Times New Roman"/>
      <w:color w:val="0000FF"/>
      <w:u w:val="single"/>
    </w:rPr>
  </w:style>
  <w:style w:type="paragraph" w:customStyle="1" w:styleId="A8">
    <w:name w:val="內文 A"/>
    <w:rsid w:val="0026605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styleId="a9">
    <w:name w:val="List Paragraph"/>
    <w:basedOn w:val="a"/>
    <w:uiPriority w:val="34"/>
    <w:qFormat/>
    <w:rsid w:val="002F536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D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489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9"/>
    <w:rPr>
      <w:rFonts w:ascii="新細明體" w:hAnsi="新細明體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40BD6"/>
    <w:rPr>
      <w:rFonts w:ascii="新細明體" w:eastAsia="新細明體" w:cs="新細明體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7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40BD6"/>
    <w:rPr>
      <w:rFonts w:ascii="新細明體" w:eastAsia="新細明體" w:cs="新細明體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rsid w:val="00F9610C"/>
    <w:rPr>
      <w:rFonts w:cs="Times New Roman"/>
      <w:color w:val="0000FF"/>
      <w:u w:val="single"/>
    </w:rPr>
  </w:style>
  <w:style w:type="paragraph" w:customStyle="1" w:styleId="A8">
    <w:name w:val="內文 A"/>
    <w:rsid w:val="0026605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styleId="a9">
    <w:name w:val="List Paragraph"/>
    <w:basedOn w:val="a"/>
    <w:uiPriority w:val="34"/>
    <w:qFormat/>
    <w:rsid w:val="002F536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D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489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168</Words>
  <Characters>959</Characters>
  <Application>Microsoft Office Word</Application>
  <DocSecurity>0</DocSecurity>
  <Lines>7</Lines>
  <Paragraphs>2</Paragraphs>
  <ScaleCrop>false</ScaleCrop>
  <Company>CMT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國立花蓮高級工業職業學校</dc:title>
  <dc:creator>USER</dc:creator>
  <cp:lastModifiedBy>user</cp:lastModifiedBy>
  <cp:revision>3</cp:revision>
  <cp:lastPrinted>2017-10-02T01:03:00Z</cp:lastPrinted>
  <dcterms:created xsi:type="dcterms:W3CDTF">2017-10-13T02:16:00Z</dcterms:created>
  <dcterms:modified xsi:type="dcterms:W3CDTF">2017-10-17T01:20:00Z</dcterms:modified>
</cp:coreProperties>
</file>